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94B50E8" w14:textId="7D7961C3" w:rsidR="00BB1032" w:rsidRPr="003B3CF4" w:rsidRDefault="006A3D6E" w:rsidP="006A3D6E">
      <w:pPr>
        <w:pStyle w:val="Title"/>
        <w:shd w:val="clear" w:color="auto" w:fill="C00000"/>
        <w:spacing w:line="240" w:lineRule="auto"/>
        <w:rPr>
          <w:rFonts w:ascii="Arial" w:hAnsi="Arial" w:cs="Arial"/>
          <w:b/>
          <w:bCs/>
          <w:caps w:val="0"/>
          <w:color w:val="FFFFFF" w:themeColor="background1"/>
          <w:sz w:val="36"/>
          <w:szCs w:val="36"/>
          <w:lang w:eastAsia="en-US"/>
        </w:rPr>
      </w:pPr>
      <w:r w:rsidRPr="003B3CF4">
        <w:rPr>
          <w:rFonts w:ascii="Arial" w:hAnsi="Arial" w:cs="Arial"/>
          <w:b/>
          <w:bCs/>
          <w:noProof/>
          <w:color w:val="FFFFFF" w:themeColor="background1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7573B89" wp14:editId="28C4E28A">
            <wp:simplePos x="0" y="0"/>
            <wp:positionH relativeFrom="column">
              <wp:posOffset>5171151</wp:posOffset>
            </wp:positionH>
            <wp:positionV relativeFrom="paragraph">
              <wp:posOffset>58</wp:posOffset>
            </wp:positionV>
            <wp:extent cx="4062730" cy="829310"/>
            <wp:effectExtent l="0" t="0" r="7620" b="8890"/>
            <wp:wrapThrough wrapText="bothSides">
              <wp:wrapPolygon edited="0">
                <wp:start x="0" y="0"/>
                <wp:lineTo x="0" y="21329"/>
                <wp:lineTo x="21538" y="21329"/>
                <wp:lineTo x="21538" y="0"/>
                <wp:lineTo x="0" y="0"/>
              </wp:wrapPolygon>
            </wp:wrapThrough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73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3EB" w:rsidRPr="003B3CF4">
        <w:rPr>
          <w:rFonts w:ascii="Arial" w:hAnsi="Arial" w:cs="Arial"/>
          <w:b/>
          <w:bCs/>
          <w:caps w:val="0"/>
          <w:color w:val="FFFFFF" w:themeColor="background1"/>
          <w:sz w:val="36"/>
          <w:szCs w:val="36"/>
          <w:lang w:eastAsia="en-US"/>
        </w:rPr>
        <w:t>Th</w:t>
      </w:r>
      <w:r w:rsidR="009653EB" w:rsidRPr="003B3CF4">
        <w:rPr>
          <w:rFonts w:ascii="Arial" w:hAnsi="Arial" w:cs="Arial"/>
          <w:b/>
          <w:bCs/>
          <w:caps w:val="0"/>
          <w:color w:val="FFFFFF" w:themeColor="background1"/>
          <w:sz w:val="36"/>
          <w:szCs w:val="36"/>
        </w:rPr>
        <w:t>e</w:t>
      </w:r>
      <w:r w:rsidR="009653EB" w:rsidRPr="003B3CF4">
        <w:rPr>
          <w:rFonts w:ascii="Arial" w:hAnsi="Arial" w:cs="Arial"/>
          <w:b/>
          <w:bCs/>
          <w:caps w:val="0"/>
          <w:color w:val="FFFFFF" w:themeColor="background1"/>
          <w:sz w:val="36"/>
          <w:szCs w:val="36"/>
          <w:lang w:eastAsia="en-US"/>
        </w:rPr>
        <w:t xml:space="preserve">matic Review: Working with Multiple </w:t>
      </w:r>
      <w:r w:rsidR="00C34793">
        <w:rPr>
          <w:rFonts w:ascii="Arial" w:hAnsi="Arial" w:cs="Arial"/>
          <w:b/>
          <w:bCs/>
          <w:caps w:val="0"/>
          <w:color w:val="FFFFFF" w:themeColor="background1"/>
          <w:sz w:val="36"/>
          <w:szCs w:val="36"/>
          <w:lang w:eastAsia="en-US"/>
        </w:rPr>
        <w:t>Disadvantage</w:t>
      </w:r>
      <w:r w:rsidR="009653EB" w:rsidRPr="003B3CF4">
        <w:rPr>
          <w:rFonts w:ascii="Arial" w:hAnsi="Arial" w:cs="Arial"/>
          <w:b/>
          <w:bCs/>
          <w:caps w:val="0"/>
          <w:color w:val="FFFFFF" w:themeColor="background1"/>
          <w:sz w:val="36"/>
          <w:szCs w:val="36"/>
          <w:lang w:eastAsia="en-US"/>
        </w:rPr>
        <w:t xml:space="preserve"> and Trauma </w:t>
      </w:r>
    </w:p>
    <w:p w14:paraId="4B671F4B" w14:textId="77777777" w:rsidR="00553EF2" w:rsidRPr="003B3CF4" w:rsidRDefault="00553EF2" w:rsidP="006A3D6E">
      <w:pPr>
        <w:spacing w:after="0"/>
        <w:rPr>
          <w:rFonts w:ascii="Arial" w:hAnsi="Arial" w:cs="Arial"/>
          <w:lang w:eastAsia="en-US"/>
        </w:rPr>
      </w:pPr>
    </w:p>
    <w:p w14:paraId="19DB31BF" w14:textId="388B5785" w:rsidR="00B00261" w:rsidRPr="003B3CF4" w:rsidRDefault="00B00261" w:rsidP="006A3D6E">
      <w:pPr>
        <w:pStyle w:val="Heading1"/>
        <w:shd w:val="clear" w:color="auto" w:fill="E36C0A" w:themeFill="accent6" w:themeFillShade="BF"/>
        <w:spacing w:before="0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 w:rsidRPr="003B3CF4">
        <w:rPr>
          <w:rFonts w:ascii="Arial" w:hAnsi="Arial" w:cs="Arial"/>
          <w:b/>
          <w:bCs/>
          <w:color w:val="FFFFFF" w:themeColor="background1"/>
          <w:sz w:val="28"/>
          <w:szCs w:val="28"/>
        </w:rPr>
        <w:t>Sharing learning</w:t>
      </w:r>
    </w:p>
    <w:p w14:paraId="52394B90" w14:textId="7AB179BC" w:rsidR="00647134" w:rsidRPr="003B3CF4" w:rsidRDefault="00836843" w:rsidP="006A3D6E">
      <w:pPr>
        <w:spacing w:before="120"/>
        <w:rPr>
          <w:rFonts w:ascii="Arial" w:hAnsi="Arial" w:cs="Arial"/>
          <w:color w:val="000000"/>
          <w:sz w:val="24"/>
          <w:szCs w:val="24"/>
        </w:rPr>
      </w:pPr>
      <w:r w:rsidRPr="003B3CF4">
        <w:rPr>
          <w:rFonts w:ascii="Arial" w:hAnsi="Arial" w:cs="Arial"/>
          <w:color w:val="000000"/>
          <w:sz w:val="24"/>
          <w:szCs w:val="24"/>
        </w:rPr>
        <w:t>Working collaboratively to prevent abuse and neglect</w:t>
      </w:r>
      <w:r w:rsidR="00B26740" w:rsidRPr="003B3CF4">
        <w:rPr>
          <w:rFonts w:ascii="Arial" w:hAnsi="Arial" w:cs="Arial"/>
          <w:color w:val="000000"/>
          <w:sz w:val="24"/>
          <w:szCs w:val="24"/>
        </w:rPr>
        <w:t xml:space="preserve"> is a key priority of the East Sussex S</w:t>
      </w:r>
      <w:r w:rsidR="0029467E" w:rsidRPr="003B3CF4">
        <w:rPr>
          <w:rFonts w:ascii="Arial" w:hAnsi="Arial" w:cs="Arial"/>
          <w:color w:val="000000"/>
          <w:sz w:val="24"/>
          <w:szCs w:val="24"/>
        </w:rPr>
        <w:t xml:space="preserve">afeguarding Adults Board </w:t>
      </w:r>
      <w:r w:rsidR="004B51D0" w:rsidRPr="003B3CF4">
        <w:rPr>
          <w:rFonts w:ascii="Arial" w:hAnsi="Arial" w:cs="Arial"/>
          <w:color w:val="000000"/>
          <w:sz w:val="24"/>
          <w:szCs w:val="24"/>
        </w:rPr>
        <w:t>(</w:t>
      </w:r>
      <w:r w:rsidR="0029467E" w:rsidRPr="003B3CF4">
        <w:rPr>
          <w:rFonts w:ascii="Arial" w:hAnsi="Arial" w:cs="Arial"/>
          <w:color w:val="000000"/>
          <w:sz w:val="24"/>
          <w:szCs w:val="24"/>
        </w:rPr>
        <w:t>ESSAB)</w:t>
      </w:r>
      <w:r w:rsidR="00B26740" w:rsidRPr="003B3CF4">
        <w:rPr>
          <w:rFonts w:ascii="Arial" w:hAnsi="Arial" w:cs="Arial"/>
          <w:color w:val="000000"/>
          <w:sz w:val="24"/>
          <w:szCs w:val="24"/>
        </w:rPr>
        <w:t>.</w:t>
      </w:r>
      <w:r w:rsidRPr="003B3CF4">
        <w:rPr>
          <w:rFonts w:ascii="Arial" w:hAnsi="Arial" w:cs="Arial"/>
          <w:color w:val="000000"/>
          <w:sz w:val="24"/>
          <w:szCs w:val="24"/>
        </w:rPr>
        <w:t xml:space="preserve"> We</w:t>
      </w:r>
      <w:r w:rsidRPr="003B3CF4">
        <w:rPr>
          <w:rFonts w:ascii="Arial" w:hAnsi="Arial" w:cs="Arial"/>
          <w:color w:val="FF0000"/>
          <w:sz w:val="24"/>
          <w:szCs w:val="24"/>
        </w:rPr>
        <w:t xml:space="preserve"> </w:t>
      </w:r>
      <w:r w:rsidRPr="003B3CF4">
        <w:rPr>
          <w:rFonts w:ascii="Arial" w:hAnsi="Arial" w:cs="Arial"/>
          <w:color w:val="000000"/>
          <w:sz w:val="24"/>
          <w:szCs w:val="24"/>
        </w:rPr>
        <w:t>do this by sharing learning from Safeguarding Adults Reviews (SARs) to drive improvement in safeguarding practice</w:t>
      </w:r>
      <w:r w:rsidR="00B26740" w:rsidRPr="003B3CF4">
        <w:rPr>
          <w:rFonts w:ascii="Arial" w:hAnsi="Arial" w:cs="Arial"/>
          <w:color w:val="000000"/>
          <w:sz w:val="24"/>
          <w:szCs w:val="24"/>
        </w:rPr>
        <w:t xml:space="preserve">. All staff and managers are encouraged to discuss </w:t>
      </w:r>
      <w:r w:rsidR="00553EF2" w:rsidRPr="003B3CF4">
        <w:rPr>
          <w:rFonts w:ascii="Arial" w:hAnsi="Arial" w:cs="Arial"/>
          <w:color w:val="000000"/>
          <w:sz w:val="24"/>
          <w:szCs w:val="24"/>
        </w:rPr>
        <w:t>and share the</w:t>
      </w:r>
      <w:r w:rsidR="00B26740" w:rsidRPr="003B3CF4">
        <w:rPr>
          <w:rFonts w:ascii="Arial" w:hAnsi="Arial" w:cs="Arial"/>
          <w:color w:val="000000"/>
          <w:sz w:val="24"/>
          <w:szCs w:val="24"/>
        </w:rPr>
        <w:t xml:space="preserve"> briefing, to ensure that the learning outcomes are used to consolidate existing best practice and </w:t>
      </w:r>
      <w:r w:rsidR="0029467E" w:rsidRPr="003B3CF4">
        <w:rPr>
          <w:rFonts w:ascii="Arial" w:hAnsi="Arial" w:cs="Arial"/>
          <w:color w:val="000000"/>
          <w:sz w:val="24"/>
          <w:szCs w:val="24"/>
        </w:rPr>
        <w:t>develop practice</w:t>
      </w:r>
      <w:r w:rsidR="00B26740" w:rsidRPr="003B3CF4">
        <w:rPr>
          <w:rFonts w:ascii="Arial" w:hAnsi="Arial" w:cs="Arial"/>
          <w:color w:val="000000"/>
          <w:sz w:val="24"/>
          <w:szCs w:val="24"/>
        </w:rPr>
        <w:t xml:space="preserve"> where required. </w:t>
      </w:r>
    </w:p>
    <w:p w14:paraId="09AEC5BB" w14:textId="3068104E" w:rsidR="00736756" w:rsidRPr="003B3CF4" w:rsidRDefault="000F3CEC" w:rsidP="006A3D6E">
      <w:pPr>
        <w:pStyle w:val="Heading1"/>
        <w:shd w:val="clear" w:color="auto" w:fill="E36C0A" w:themeFill="accent6" w:themeFillShade="BF"/>
        <w:spacing w:before="0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 w:rsidRPr="003B3CF4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Background </w:t>
      </w:r>
    </w:p>
    <w:p w14:paraId="10E45128" w14:textId="3D7418D0" w:rsidR="00736756" w:rsidRPr="003B3CF4" w:rsidRDefault="00736756" w:rsidP="006A3D6E">
      <w:pPr>
        <w:autoSpaceDE w:val="0"/>
        <w:autoSpaceDN w:val="0"/>
        <w:adjustRightInd w:val="0"/>
        <w:spacing w:before="120" w:after="0"/>
        <w:rPr>
          <w:rFonts w:ascii="Arial" w:hAnsi="Arial" w:cs="Arial"/>
          <w:color w:val="000000"/>
          <w:sz w:val="24"/>
          <w:szCs w:val="24"/>
        </w:rPr>
      </w:pPr>
      <w:r w:rsidRPr="003B3CF4">
        <w:rPr>
          <w:rFonts w:ascii="Arial" w:hAnsi="Arial" w:cs="Arial"/>
          <w:color w:val="000000"/>
          <w:sz w:val="24"/>
          <w:szCs w:val="24"/>
        </w:rPr>
        <w:t xml:space="preserve">The </w:t>
      </w:r>
      <w:r w:rsidR="00D5480C" w:rsidRPr="003B3CF4">
        <w:rPr>
          <w:rFonts w:ascii="Arial" w:hAnsi="Arial" w:cs="Arial"/>
          <w:color w:val="000000"/>
          <w:sz w:val="24"/>
          <w:szCs w:val="24"/>
        </w:rPr>
        <w:t>ES</w:t>
      </w:r>
      <w:r w:rsidRPr="003B3CF4">
        <w:rPr>
          <w:rFonts w:ascii="Arial" w:hAnsi="Arial" w:cs="Arial"/>
          <w:color w:val="000000"/>
          <w:sz w:val="24"/>
          <w:szCs w:val="24"/>
        </w:rPr>
        <w:t>SAB commissioned this</w:t>
      </w:r>
      <w:r w:rsidR="004B51D0" w:rsidRPr="003B3CF4">
        <w:rPr>
          <w:rFonts w:ascii="Arial" w:hAnsi="Arial" w:cs="Arial"/>
          <w:color w:val="000000"/>
          <w:sz w:val="24"/>
          <w:szCs w:val="24"/>
        </w:rPr>
        <w:t xml:space="preserve"> </w:t>
      </w:r>
      <w:r w:rsidR="00553EF2" w:rsidRPr="003B3CF4">
        <w:rPr>
          <w:rFonts w:ascii="Arial" w:hAnsi="Arial" w:cs="Arial"/>
          <w:color w:val="000000"/>
          <w:sz w:val="24"/>
          <w:szCs w:val="24"/>
        </w:rPr>
        <w:t>t</w:t>
      </w:r>
      <w:r w:rsidRPr="003B3CF4">
        <w:rPr>
          <w:rFonts w:ascii="Arial" w:hAnsi="Arial" w:cs="Arial"/>
          <w:color w:val="000000"/>
          <w:sz w:val="24"/>
          <w:szCs w:val="24"/>
        </w:rPr>
        <w:t xml:space="preserve">hematic Review to understand the circumstances of four women </w:t>
      </w:r>
      <w:r w:rsidR="00553EF2" w:rsidRPr="003B3CF4">
        <w:rPr>
          <w:rFonts w:ascii="Arial" w:hAnsi="Arial" w:cs="Arial"/>
          <w:color w:val="000000"/>
          <w:sz w:val="24"/>
          <w:szCs w:val="24"/>
        </w:rPr>
        <w:t>aged between</w:t>
      </w:r>
      <w:r w:rsidRPr="003B3CF4">
        <w:rPr>
          <w:rFonts w:ascii="Arial" w:hAnsi="Arial" w:cs="Arial"/>
          <w:color w:val="000000"/>
          <w:sz w:val="24"/>
          <w:szCs w:val="24"/>
        </w:rPr>
        <w:t xml:space="preserve"> 19 to 51 years old who died between May and November 2020, either from suicide or from causes linked to drug overdoses. </w:t>
      </w:r>
      <w:r w:rsidR="0029467E" w:rsidRPr="003B3CF4">
        <w:rPr>
          <w:rFonts w:ascii="Arial" w:hAnsi="Arial" w:cs="Arial"/>
          <w:color w:val="000000"/>
          <w:sz w:val="24"/>
          <w:szCs w:val="24"/>
        </w:rPr>
        <w:t>All</w:t>
      </w:r>
      <w:r w:rsidRPr="003B3CF4">
        <w:rPr>
          <w:rFonts w:ascii="Arial" w:hAnsi="Arial" w:cs="Arial"/>
          <w:color w:val="000000"/>
          <w:sz w:val="24"/>
          <w:szCs w:val="24"/>
        </w:rPr>
        <w:t xml:space="preserve"> four women </w:t>
      </w:r>
      <w:r w:rsidR="00647134" w:rsidRPr="003B3CF4">
        <w:rPr>
          <w:rFonts w:ascii="Arial" w:hAnsi="Arial" w:cs="Arial"/>
          <w:color w:val="000000"/>
          <w:sz w:val="24"/>
          <w:szCs w:val="24"/>
        </w:rPr>
        <w:t xml:space="preserve">had </w:t>
      </w:r>
      <w:r w:rsidRPr="003B3CF4">
        <w:rPr>
          <w:rFonts w:ascii="Arial" w:hAnsi="Arial" w:cs="Arial"/>
          <w:color w:val="000000"/>
          <w:sz w:val="24"/>
          <w:szCs w:val="24"/>
        </w:rPr>
        <w:t xml:space="preserve">contact with </w:t>
      </w:r>
      <w:proofErr w:type="gramStart"/>
      <w:r w:rsidRPr="003B3CF4">
        <w:rPr>
          <w:rFonts w:ascii="Arial" w:hAnsi="Arial" w:cs="Arial"/>
          <w:color w:val="000000"/>
          <w:sz w:val="24"/>
          <w:szCs w:val="24"/>
        </w:rPr>
        <w:t>a number of</w:t>
      </w:r>
      <w:proofErr w:type="gramEnd"/>
      <w:r w:rsidRPr="003B3CF4">
        <w:rPr>
          <w:rFonts w:ascii="Arial" w:hAnsi="Arial" w:cs="Arial"/>
          <w:color w:val="000000"/>
          <w:sz w:val="24"/>
          <w:szCs w:val="24"/>
        </w:rPr>
        <w:t xml:space="preserve"> the same health and social care services. </w:t>
      </w:r>
    </w:p>
    <w:p w14:paraId="19F57A30" w14:textId="565120A6" w:rsidR="00736756" w:rsidRPr="003B3CF4" w:rsidRDefault="00647134" w:rsidP="006A3D6E">
      <w:pPr>
        <w:autoSpaceDE w:val="0"/>
        <w:autoSpaceDN w:val="0"/>
        <w:adjustRightInd w:val="0"/>
        <w:spacing w:before="120" w:after="0"/>
        <w:rPr>
          <w:rFonts w:ascii="Arial" w:hAnsi="Arial" w:cs="Arial"/>
          <w:color w:val="000000"/>
          <w:sz w:val="24"/>
          <w:szCs w:val="24"/>
        </w:rPr>
      </w:pPr>
      <w:proofErr w:type="gramStart"/>
      <w:r w:rsidRPr="003B3CF4">
        <w:rPr>
          <w:rFonts w:ascii="Arial" w:hAnsi="Arial" w:cs="Arial"/>
          <w:color w:val="000000"/>
          <w:sz w:val="24"/>
          <w:szCs w:val="24"/>
        </w:rPr>
        <w:t>A</w:t>
      </w:r>
      <w:r w:rsidR="00736756" w:rsidRPr="003B3CF4">
        <w:rPr>
          <w:rFonts w:ascii="Arial" w:hAnsi="Arial" w:cs="Arial"/>
          <w:color w:val="000000"/>
          <w:sz w:val="24"/>
          <w:szCs w:val="24"/>
        </w:rPr>
        <w:t xml:space="preserve"> number of</w:t>
      </w:r>
      <w:proofErr w:type="gramEnd"/>
      <w:r w:rsidR="00736756" w:rsidRPr="003B3CF4">
        <w:rPr>
          <w:rFonts w:ascii="Arial" w:hAnsi="Arial" w:cs="Arial"/>
          <w:color w:val="000000"/>
          <w:sz w:val="24"/>
          <w:szCs w:val="24"/>
        </w:rPr>
        <w:t xml:space="preserve"> parallel themes were </w:t>
      </w:r>
      <w:r w:rsidR="0029467E" w:rsidRPr="003B3CF4">
        <w:rPr>
          <w:rFonts w:ascii="Arial" w:hAnsi="Arial" w:cs="Arial"/>
          <w:color w:val="000000"/>
          <w:sz w:val="24"/>
          <w:szCs w:val="24"/>
        </w:rPr>
        <w:t>identified</w:t>
      </w:r>
      <w:r w:rsidR="00736756" w:rsidRPr="003B3CF4">
        <w:rPr>
          <w:rFonts w:ascii="Arial" w:hAnsi="Arial" w:cs="Arial"/>
          <w:color w:val="000000"/>
          <w:sz w:val="24"/>
          <w:szCs w:val="24"/>
        </w:rPr>
        <w:t xml:space="preserve"> including:</w:t>
      </w:r>
    </w:p>
    <w:p w14:paraId="1D4D7CB1" w14:textId="5B71F05D" w:rsidR="00736756" w:rsidRPr="003B3CF4" w:rsidRDefault="004C277F" w:rsidP="006A3D6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/>
        <w:rPr>
          <w:rFonts w:ascii="Arial" w:hAnsi="Arial" w:cs="Arial"/>
          <w:strike/>
          <w:color w:val="FF0000"/>
          <w:sz w:val="24"/>
          <w:szCs w:val="24"/>
        </w:rPr>
      </w:pPr>
      <w:r w:rsidRPr="003B3CF4">
        <w:rPr>
          <w:rFonts w:ascii="Arial" w:hAnsi="Arial" w:cs="Arial"/>
          <w:color w:val="000000"/>
          <w:sz w:val="24"/>
          <w:szCs w:val="24"/>
        </w:rPr>
        <w:t xml:space="preserve">Childhood trauma </w:t>
      </w:r>
    </w:p>
    <w:p w14:paraId="6AE9CFBE" w14:textId="78B7807F" w:rsidR="00736756" w:rsidRPr="003B3CF4" w:rsidRDefault="00736756" w:rsidP="006A3D6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/>
        <w:rPr>
          <w:rFonts w:ascii="Arial" w:hAnsi="Arial" w:cs="Arial"/>
          <w:color w:val="000000"/>
          <w:sz w:val="24"/>
          <w:szCs w:val="24"/>
        </w:rPr>
      </w:pPr>
      <w:r w:rsidRPr="003B3CF4">
        <w:rPr>
          <w:rFonts w:ascii="Arial" w:hAnsi="Arial" w:cs="Arial"/>
          <w:color w:val="000000"/>
          <w:sz w:val="24"/>
          <w:szCs w:val="24"/>
        </w:rPr>
        <w:t>Poor mental health</w:t>
      </w:r>
    </w:p>
    <w:p w14:paraId="1E1FE41B" w14:textId="79FB90D7" w:rsidR="00736756" w:rsidRPr="003B3CF4" w:rsidRDefault="00736756" w:rsidP="006A3D6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/>
        <w:rPr>
          <w:rFonts w:ascii="Arial" w:hAnsi="Arial" w:cs="Arial"/>
          <w:color w:val="000000"/>
          <w:sz w:val="24"/>
          <w:szCs w:val="24"/>
        </w:rPr>
      </w:pPr>
      <w:r w:rsidRPr="003B3CF4">
        <w:rPr>
          <w:rFonts w:ascii="Arial" w:hAnsi="Arial" w:cs="Arial"/>
          <w:color w:val="000000"/>
          <w:sz w:val="24"/>
          <w:szCs w:val="24"/>
        </w:rPr>
        <w:t>Domestic abuse</w:t>
      </w:r>
    </w:p>
    <w:p w14:paraId="49493DEF" w14:textId="659E77FC" w:rsidR="00736756" w:rsidRPr="003B3CF4" w:rsidRDefault="00736756" w:rsidP="006A3D6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/>
        <w:rPr>
          <w:rFonts w:ascii="Arial" w:hAnsi="Arial" w:cs="Arial"/>
          <w:color w:val="000000"/>
          <w:sz w:val="24"/>
          <w:szCs w:val="24"/>
        </w:rPr>
      </w:pPr>
      <w:r w:rsidRPr="003B3CF4">
        <w:rPr>
          <w:rFonts w:ascii="Arial" w:hAnsi="Arial" w:cs="Arial"/>
          <w:color w:val="000000"/>
          <w:sz w:val="24"/>
          <w:szCs w:val="24"/>
        </w:rPr>
        <w:t>Substance misuse</w:t>
      </w:r>
    </w:p>
    <w:p w14:paraId="2E0D4816" w14:textId="13409B0A" w:rsidR="00736756" w:rsidRPr="003B3CF4" w:rsidRDefault="00736756" w:rsidP="006A3D6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/>
        <w:rPr>
          <w:rFonts w:ascii="Arial" w:hAnsi="Arial" w:cs="Arial"/>
          <w:color w:val="000000"/>
          <w:sz w:val="24"/>
          <w:szCs w:val="24"/>
        </w:rPr>
      </w:pPr>
      <w:r w:rsidRPr="003B3CF4">
        <w:rPr>
          <w:rFonts w:ascii="Arial" w:hAnsi="Arial" w:cs="Arial"/>
          <w:color w:val="000000"/>
          <w:sz w:val="24"/>
          <w:szCs w:val="24"/>
        </w:rPr>
        <w:t xml:space="preserve">Homelessness </w:t>
      </w:r>
    </w:p>
    <w:p w14:paraId="222B6502" w14:textId="5811A940" w:rsidR="00736756" w:rsidRPr="003B3CF4" w:rsidRDefault="004C277F" w:rsidP="006A3D6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/>
        <w:rPr>
          <w:rFonts w:ascii="Arial" w:hAnsi="Arial" w:cs="Arial"/>
          <w:color w:val="000000"/>
          <w:sz w:val="24"/>
          <w:szCs w:val="24"/>
        </w:rPr>
      </w:pPr>
      <w:r w:rsidRPr="003B3CF4">
        <w:rPr>
          <w:rFonts w:ascii="Arial" w:hAnsi="Arial" w:cs="Arial"/>
          <w:color w:val="000000"/>
          <w:sz w:val="24"/>
          <w:szCs w:val="24"/>
        </w:rPr>
        <w:t>D</w:t>
      </w:r>
      <w:r w:rsidR="00736756" w:rsidRPr="003B3CF4">
        <w:rPr>
          <w:rFonts w:ascii="Arial" w:hAnsi="Arial" w:cs="Arial"/>
          <w:color w:val="000000"/>
          <w:sz w:val="24"/>
          <w:szCs w:val="24"/>
        </w:rPr>
        <w:t xml:space="preserve">ifficulty engaging with </w:t>
      </w:r>
      <w:r w:rsidR="00C34793">
        <w:rPr>
          <w:rFonts w:ascii="Arial" w:hAnsi="Arial" w:cs="Arial"/>
          <w:color w:val="000000"/>
          <w:sz w:val="24"/>
          <w:szCs w:val="24"/>
        </w:rPr>
        <w:t>individuals who are hard to reach</w:t>
      </w:r>
    </w:p>
    <w:p w14:paraId="016C1F57" w14:textId="76EED0AB" w:rsidR="00E97DD3" w:rsidRPr="003B3CF4" w:rsidRDefault="00736756" w:rsidP="006A3D6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4"/>
          <w:szCs w:val="24"/>
        </w:rPr>
      </w:pPr>
      <w:r w:rsidRPr="003B3CF4">
        <w:rPr>
          <w:rFonts w:ascii="Arial" w:hAnsi="Arial" w:cs="Arial"/>
          <w:color w:val="000000"/>
          <w:sz w:val="24"/>
          <w:szCs w:val="24"/>
        </w:rPr>
        <w:t xml:space="preserve">The impact of Covid-19 on service delivery </w:t>
      </w:r>
      <w:r w:rsidR="008C09C8" w:rsidRPr="003B3CF4">
        <w:rPr>
          <w:rFonts w:ascii="Arial" w:hAnsi="Arial" w:cs="Arial"/>
          <w:color w:val="000000"/>
          <w:sz w:val="24"/>
          <w:szCs w:val="24"/>
        </w:rPr>
        <w:t>and the impact on</w:t>
      </w:r>
      <w:r w:rsidRPr="003B3CF4">
        <w:rPr>
          <w:rFonts w:ascii="Arial" w:hAnsi="Arial" w:cs="Arial"/>
          <w:color w:val="000000"/>
          <w:sz w:val="24"/>
          <w:szCs w:val="24"/>
        </w:rPr>
        <w:t xml:space="preserve"> people’s mental health and wellbeing.</w:t>
      </w:r>
    </w:p>
    <w:p w14:paraId="731DD881" w14:textId="31139335" w:rsidR="00E97DD3" w:rsidRPr="003B3CF4" w:rsidRDefault="00E97DD3" w:rsidP="006A3D6E">
      <w:pPr>
        <w:pStyle w:val="Heading1"/>
        <w:shd w:val="clear" w:color="auto" w:fill="E36C0A" w:themeFill="accent6" w:themeFillShade="BF"/>
        <w:spacing w:before="240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 w:rsidRPr="003B3CF4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Key Findings </w:t>
      </w:r>
    </w:p>
    <w:p w14:paraId="307C982C" w14:textId="37FD6A1E" w:rsidR="00861A59" w:rsidRPr="003B3CF4" w:rsidRDefault="00861A59" w:rsidP="006A3D6E">
      <w:pPr>
        <w:pStyle w:val="Heading2"/>
        <w:numPr>
          <w:ilvl w:val="0"/>
          <w:numId w:val="12"/>
        </w:numPr>
        <w:shd w:val="clear" w:color="auto" w:fill="FFFFFF" w:themeFill="background1"/>
        <w:spacing w:before="120"/>
        <w:ind w:left="714" w:hanging="357"/>
        <w:rPr>
          <w:rFonts w:ascii="Arial" w:hAnsi="Arial" w:cs="Arial"/>
          <w:color w:val="auto"/>
          <w:sz w:val="24"/>
          <w:szCs w:val="24"/>
        </w:rPr>
      </w:pPr>
      <w:r w:rsidRPr="003B3CF4">
        <w:rPr>
          <w:rFonts w:ascii="Arial" w:hAnsi="Arial" w:cs="Arial"/>
          <w:color w:val="auto"/>
          <w:sz w:val="24"/>
          <w:szCs w:val="24"/>
        </w:rPr>
        <w:t xml:space="preserve">Suicide prediction and prevention requires consideration of multiple factors including background, </w:t>
      </w:r>
      <w:r w:rsidR="00553EF2" w:rsidRPr="003B3CF4">
        <w:rPr>
          <w:rFonts w:ascii="Arial" w:hAnsi="Arial" w:cs="Arial"/>
          <w:color w:val="auto"/>
          <w:sz w:val="24"/>
          <w:szCs w:val="24"/>
        </w:rPr>
        <w:t>events,</w:t>
      </w:r>
      <w:r w:rsidRPr="003B3CF4">
        <w:rPr>
          <w:rFonts w:ascii="Arial" w:hAnsi="Arial" w:cs="Arial"/>
          <w:color w:val="auto"/>
          <w:sz w:val="24"/>
          <w:szCs w:val="24"/>
        </w:rPr>
        <w:t xml:space="preserve"> and stressors. </w:t>
      </w:r>
    </w:p>
    <w:p w14:paraId="2417CF45" w14:textId="0FDCCE9A" w:rsidR="00861A59" w:rsidRPr="003B3CF4" w:rsidRDefault="00861A59" w:rsidP="006A3D6E">
      <w:pPr>
        <w:pStyle w:val="Heading2"/>
        <w:numPr>
          <w:ilvl w:val="0"/>
          <w:numId w:val="12"/>
        </w:numPr>
        <w:shd w:val="clear" w:color="auto" w:fill="FFFFFF" w:themeFill="background1"/>
        <w:spacing w:before="120"/>
        <w:ind w:left="714" w:hanging="357"/>
        <w:rPr>
          <w:rFonts w:ascii="Arial" w:hAnsi="Arial" w:cs="Arial"/>
          <w:color w:val="auto"/>
          <w:sz w:val="24"/>
          <w:szCs w:val="24"/>
        </w:rPr>
      </w:pPr>
      <w:r w:rsidRPr="003B3CF4">
        <w:rPr>
          <w:rFonts w:ascii="Arial" w:hAnsi="Arial" w:cs="Arial"/>
          <w:color w:val="auto"/>
          <w:sz w:val="24"/>
          <w:szCs w:val="24"/>
        </w:rPr>
        <w:t xml:space="preserve">Organisational policies and practices will need to change to support hard to engage people who have traumatic life histories. </w:t>
      </w:r>
    </w:p>
    <w:p w14:paraId="71F9AFD1" w14:textId="5E91E2CA" w:rsidR="00B57D69" w:rsidRPr="003B3CF4" w:rsidRDefault="009653EB" w:rsidP="006A3D6E">
      <w:pPr>
        <w:pStyle w:val="Heading2"/>
        <w:numPr>
          <w:ilvl w:val="0"/>
          <w:numId w:val="12"/>
        </w:numPr>
        <w:shd w:val="clear" w:color="auto" w:fill="FFFFFF" w:themeFill="background1"/>
        <w:spacing w:before="120" w:after="240"/>
        <w:ind w:left="714" w:hanging="357"/>
        <w:rPr>
          <w:rFonts w:ascii="Arial" w:hAnsi="Arial" w:cs="Arial"/>
          <w:color w:val="auto"/>
          <w:sz w:val="24"/>
          <w:szCs w:val="24"/>
        </w:rPr>
      </w:pPr>
      <w:r w:rsidRPr="003B3CF4">
        <w:rPr>
          <w:rFonts w:ascii="Arial" w:hAnsi="Arial" w:cs="Arial"/>
          <w:color w:val="auto"/>
          <w:sz w:val="24"/>
          <w:szCs w:val="24"/>
        </w:rPr>
        <w:t>Think Family approaches may be useful to support engagement and harm prevention</w:t>
      </w:r>
      <w:r w:rsidR="00C34793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64FB9328" w14:textId="173F8A9C" w:rsidR="00746D4F" w:rsidRPr="003B3CF4" w:rsidRDefault="00B00261" w:rsidP="006A3D6E">
      <w:pPr>
        <w:pStyle w:val="Heading1"/>
        <w:shd w:val="clear" w:color="auto" w:fill="E36C0A" w:themeFill="accent6" w:themeFillShade="BF"/>
        <w:spacing w:before="0" w:after="0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 w:rsidRPr="003B3CF4">
        <w:rPr>
          <w:rFonts w:ascii="Arial" w:hAnsi="Arial" w:cs="Arial"/>
          <w:b/>
          <w:bCs/>
          <w:color w:val="FFFFFF" w:themeColor="background1"/>
          <w:sz w:val="28"/>
          <w:szCs w:val="28"/>
        </w:rPr>
        <w:t>Key points for learning and reflection</w:t>
      </w:r>
    </w:p>
    <w:p w14:paraId="08B9AD99" w14:textId="06AD8EE5" w:rsidR="00B0019A" w:rsidRPr="003B3CF4" w:rsidRDefault="00B0019A" w:rsidP="006A3D6E">
      <w:pPr>
        <w:spacing w:before="120" w:after="0"/>
        <w:rPr>
          <w:rFonts w:ascii="Arial" w:hAnsi="Arial" w:cs="Arial"/>
          <w:color w:val="000000"/>
          <w:sz w:val="24"/>
          <w:szCs w:val="24"/>
        </w:rPr>
      </w:pPr>
      <w:r w:rsidRPr="003B3CF4">
        <w:rPr>
          <w:rFonts w:ascii="Arial" w:hAnsi="Arial" w:cs="Arial"/>
          <w:b/>
          <w:bCs/>
          <w:color w:val="000000"/>
          <w:sz w:val="24"/>
          <w:szCs w:val="24"/>
        </w:rPr>
        <w:t>Reliance must not be placed solely on what a person says</w:t>
      </w:r>
      <w:r w:rsidR="00746D4F" w:rsidRPr="003B3CF4">
        <w:rPr>
          <w:rFonts w:ascii="Arial" w:hAnsi="Arial" w:cs="Arial"/>
          <w:color w:val="000000"/>
          <w:sz w:val="24"/>
          <w:szCs w:val="24"/>
        </w:rPr>
        <w:t xml:space="preserve">: </w:t>
      </w:r>
      <w:r w:rsidRPr="003B3CF4">
        <w:rPr>
          <w:rFonts w:ascii="Arial" w:hAnsi="Arial" w:cs="Arial"/>
          <w:color w:val="000000"/>
          <w:sz w:val="24"/>
          <w:szCs w:val="24"/>
        </w:rPr>
        <w:t xml:space="preserve"> </w:t>
      </w:r>
      <w:r w:rsidR="008C09C8" w:rsidRPr="003B3CF4">
        <w:rPr>
          <w:rFonts w:ascii="Arial" w:hAnsi="Arial" w:cs="Arial"/>
          <w:color w:val="000000"/>
          <w:sz w:val="24"/>
          <w:szCs w:val="24"/>
        </w:rPr>
        <w:t>a</w:t>
      </w:r>
      <w:r w:rsidRPr="003B3CF4">
        <w:rPr>
          <w:rFonts w:ascii="Arial" w:hAnsi="Arial" w:cs="Arial"/>
          <w:color w:val="000000"/>
          <w:sz w:val="24"/>
          <w:szCs w:val="24"/>
        </w:rPr>
        <w:t>dverse experiences, trauma and prolonged substance misuse use can result in frontal lobe brain damage, which can affect behaviour</w:t>
      </w:r>
      <w:r w:rsidR="00460442">
        <w:rPr>
          <w:rFonts w:ascii="Arial" w:hAnsi="Arial" w:cs="Arial"/>
          <w:color w:val="000000"/>
          <w:sz w:val="24"/>
          <w:szCs w:val="24"/>
        </w:rPr>
        <w:t xml:space="preserve"> and decision making</w:t>
      </w:r>
      <w:r w:rsidRPr="003B3CF4">
        <w:rPr>
          <w:rFonts w:ascii="Arial" w:hAnsi="Arial" w:cs="Arial"/>
          <w:color w:val="000000"/>
          <w:sz w:val="24"/>
          <w:szCs w:val="24"/>
        </w:rPr>
        <w:t xml:space="preserve">. </w:t>
      </w:r>
      <w:r w:rsidR="008C09C8" w:rsidRPr="003B3CF4">
        <w:rPr>
          <w:rFonts w:ascii="Arial" w:hAnsi="Arial" w:cs="Arial"/>
          <w:color w:val="000000"/>
          <w:sz w:val="24"/>
          <w:szCs w:val="24"/>
        </w:rPr>
        <w:t>U</w:t>
      </w:r>
      <w:r w:rsidRPr="003B3CF4">
        <w:rPr>
          <w:rFonts w:ascii="Arial" w:hAnsi="Arial" w:cs="Arial"/>
          <w:color w:val="000000"/>
          <w:sz w:val="24"/>
          <w:szCs w:val="24"/>
        </w:rPr>
        <w:t>ndertak</w:t>
      </w:r>
      <w:r w:rsidR="008C09C8" w:rsidRPr="003B3CF4">
        <w:rPr>
          <w:rFonts w:ascii="Arial" w:hAnsi="Arial" w:cs="Arial"/>
          <w:color w:val="000000"/>
          <w:sz w:val="24"/>
          <w:szCs w:val="24"/>
        </w:rPr>
        <w:t>ing</w:t>
      </w:r>
      <w:r w:rsidRPr="003B3CF4">
        <w:rPr>
          <w:rFonts w:ascii="Arial" w:hAnsi="Arial" w:cs="Arial"/>
          <w:color w:val="000000"/>
          <w:sz w:val="24"/>
          <w:szCs w:val="24"/>
        </w:rPr>
        <w:t xml:space="preserve"> a mental capacity assessment</w:t>
      </w:r>
      <w:r w:rsidR="008C09C8" w:rsidRPr="003B3CF4">
        <w:rPr>
          <w:rFonts w:ascii="Arial" w:hAnsi="Arial" w:cs="Arial"/>
          <w:color w:val="000000"/>
          <w:sz w:val="24"/>
          <w:szCs w:val="24"/>
        </w:rPr>
        <w:t xml:space="preserve"> to assess their </w:t>
      </w:r>
      <w:r w:rsidRPr="003B3CF4">
        <w:rPr>
          <w:rFonts w:ascii="Arial" w:hAnsi="Arial" w:cs="Arial"/>
          <w:color w:val="000000"/>
          <w:sz w:val="24"/>
          <w:szCs w:val="24"/>
        </w:rPr>
        <w:t>ability to put a decision into effect (executive functioning) is therefore essential.</w:t>
      </w:r>
    </w:p>
    <w:p w14:paraId="2CA45092" w14:textId="24EADCCD" w:rsidR="001A3672" w:rsidRDefault="00B0019A" w:rsidP="003B3CF4">
      <w:pPr>
        <w:spacing w:before="120" w:after="0"/>
        <w:rPr>
          <w:rFonts w:ascii="Arial" w:hAnsi="Arial" w:cs="Arial"/>
          <w:color w:val="000000"/>
          <w:sz w:val="24"/>
          <w:szCs w:val="24"/>
        </w:rPr>
      </w:pPr>
      <w:r w:rsidRPr="003B3CF4">
        <w:rPr>
          <w:rFonts w:ascii="Arial" w:hAnsi="Arial" w:cs="Arial"/>
          <w:b/>
          <w:bCs/>
          <w:color w:val="000000"/>
          <w:sz w:val="24"/>
          <w:szCs w:val="24"/>
        </w:rPr>
        <w:t>It is important to consider who may be best to work creatively and proactively with an adult who does not wish to engage</w:t>
      </w:r>
      <w:r w:rsidRPr="003B3CF4">
        <w:rPr>
          <w:rFonts w:ascii="Arial" w:hAnsi="Arial" w:cs="Arial"/>
          <w:color w:val="000000"/>
          <w:sz w:val="24"/>
          <w:szCs w:val="24"/>
        </w:rPr>
        <w:t>. For example, the adult may have already established a positive working relationship with another professional, such as a worker from a voluntary agency, care agency or health service.</w:t>
      </w:r>
    </w:p>
    <w:p w14:paraId="61257791" w14:textId="77777777" w:rsidR="001A3672" w:rsidRDefault="001A367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14:paraId="6F30243B" w14:textId="77777777" w:rsidR="003B3CF4" w:rsidRPr="003B3CF4" w:rsidRDefault="003B3CF4" w:rsidP="003B3CF4">
      <w:pPr>
        <w:spacing w:before="120" w:after="0"/>
        <w:rPr>
          <w:rFonts w:ascii="Arial" w:hAnsi="Arial" w:cs="Arial"/>
          <w:color w:val="000000"/>
          <w:sz w:val="24"/>
          <w:szCs w:val="24"/>
        </w:rPr>
      </w:pPr>
    </w:p>
    <w:p w14:paraId="445F6C7D" w14:textId="163AAAE1" w:rsidR="00B0019A" w:rsidRPr="003B3CF4" w:rsidRDefault="00B0019A" w:rsidP="006A3D6E">
      <w:pPr>
        <w:keepLines/>
        <w:rPr>
          <w:rFonts w:ascii="Arial" w:hAnsi="Arial" w:cs="Arial"/>
          <w:sz w:val="24"/>
          <w:szCs w:val="24"/>
        </w:rPr>
      </w:pPr>
      <w:r w:rsidRPr="003B3CF4">
        <w:rPr>
          <w:rFonts w:ascii="Arial" w:hAnsi="Arial" w:cs="Arial"/>
          <w:sz w:val="24"/>
          <w:szCs w:val="24"/>
        </w:rPr>
        <w:t xml:space="preserve">The following themes were identified for learning in the review. </w:t>
      </w:r>
    </w:p>
    <w:p w14:paraId="1BD1D885" w14:textId="77777777" w:rsidR="00B0019A" w:rsidRPr="003B3CF4" w:rsidRDefault="00B0019A" w:rsidP="006A3D6E">
      <w:pPr>
        <w:pStyle w:val="Heading2"/>
        <w:shd w:val="clear" w:color="auto" w:fill="FFFFFF" w:themeFill="background1"/>
        <w:rPr>
          <w:rFonts w:ascii="Arial" w:hAnsi="Arial" w:cs="Arial"/>
          <w:b/>
          <w:bCs/>
          <w:color w:val="auto"/>
          <w:sz w:val="24"/>
          <w:szCs w:val="24"/>
        </w:rPr>
      </w:pPr>
      <w:r w:rsidRPr="003B3CF4">
        <w:rPr>
          <w:rFonts w:ascii="Arial" w:hAnsi="Arial" w:cs="Arial"/>
          <w:b/>
          <w:bCs/>
          <w:color w:val="auto"/>
          <w:sz w:val="24"/>
          <w:szCs w:val="24"/>
        </w:rPr>
        <w:t>Suicide Prevention</w:t>
      </w:r>
    </w:p>
    <w:p w14:paraId="5C6C2960" w14:textId="77777777" w:rsidR="00B0019A" w:rsidRPr="003B3CF4" w:rsidRDefault="00B0019A" w:rsidP="006A3D6E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 w:rsidRPr="003B3CF4">
        <w:rPr>
          <w:rFonts w:ascii="Arial" w:hAnsi="Arial" w:cs="Arial"/>
          <w:sz w:val="24"/>
          <w:szCs w:val="24"/>
        </w:rPr>
        <w:t>Do you complete</w:t>
      </w:r>
      <w:r w:rsidRPr="003B3CF4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13" w:history="1">
        <w:r w:rsidRPr="003B3CF4">
          <w:rPr>
            <w:rStyle w:val="Hyperlink"/>
            <w:rFonts w:ascii="Arial" w:hAnsi="Arial" w:cs="Arial"/>
            <w:sz w:val="24"/>
            <w:szCs w:val="24"/>
          </w:rPr>
          <w:t>Safety plans</w:t>
        </w:r>
      </w:hyperlink>
      <w:r w:rsidRPr="003B3CF4">
        <w:rPr>
          <w:rFonts w:ascii="Arial" w:hAnsi="Arial" w:cs="Arial"/>
          <w:sz w:val="24"/>
          <w:szCs w:val="24"/>
        </w:rPr>
        <w:t xml:space="preserve"> with individuals at risk of suicide?</w:t>
      </w:r>
    </w:p>
    <w:p w14:paraId="199B2AEB" w14:textId="496BB991" w:rsidR="00B57D69" w:rsidRPr="003B3CF4" w:rsidRDefault="00B0019A" w:rsidP="006A3D6E">
      <w:pPr>
        <w:pStyle w:val="ListParagraph"/>
        <w:numPr>
          <w:ilvl w:val="0"/>
          <w:numId w:val="11"/>
        </w:numPr>
        <w:spacing w:after="0"/>
        <w:ind w:left="714" w:hanging="357"/>
        <w:rPr>
          <w:rFonts w:ascii="Arial" w:hAnsi="Arial" w:cs="Arial"/>
          <w:color w:val="000000"/>
          <w:sz w:val="24"/>
          <w:szCs w:val="24"/>
        </w:rPr>
      </w:pPr>
      <w:r w:rsidRPr="003B3CF4">
        <w:rPr>
          <w:rFonts w:ascii="Arial" w:hAnsi="Arial" w:cs="Arial"/>
          <w:sz w:val="24"/>
          <w:szCs w:val="24"/>
        </w:rPr>
        <w:t xml:space="preserve">Have you read the </w:t>
      </w:r>
      <w:r w:rsidRPr="003B3CF4">
        <w:rPr>
          <w:rFonts w:ascii="Arial" w:hAnsi="Arial" w:cs="Arial"/>
          <w:color w:val="000000"/>
          <w:sz w:val="24"/>
          <w:szCs w:val="24"/>
        </w:rPr>
        <w:t xml:space="preserve">Health Education England Self-harm and Suicide Prevention Competence </w:t>
      </w:r>
      <w:hyperlink r:id="rId14" w:history="1">
        <w:r w:rsidRPr="003B3CF4">
          <w:rPr>
            <w:rStyle w:val="Hyperlink"/>
            <w:rFonts w:ascii="Arial" w:hAnsi="Arial" w:cs="Arial"/>
            <w:sz w:val="24"/>
            <w:szCs w:val="24"/>
          </w:rPr>
          <w:t>Framework</w:t>
        </w:r>
      </w:hyperlink>
      <w:r w:rsidRPr="003B3CF4">
        <w:rPr>
          <w:rFonts w:ascii="Arial" w:hAnsi="Arial" w:cs="Arial"/>
          <w:color w:val="000000"/>
          <w:sz w:val="24"/>
          <w:szCs w:val="24"/>
        </w:rPr>
        <w:t xml:space="preserve"> to help identify and work with people who are at risk of self-harm and suicide? </w:t>
      </w:r>
    </w:p>
    <w:p w14:paraId="046AB586" w14:textId="77777777" w:rsidR="00B0019A" w:rsidRPr="003B3CF4" w:rsidRDefault="00B0019A" w:rsidP="006A3D6E">
      <w:pPr>
        <w:pStyle w:val="Heading2"/>
        <w:shd w:val="clear" w:color="auto" w:fill="FFFFFF" w:themeFill="background1"/>
        <w:rPr>
          <w:rFonts w:ascii="Arial" w:hAnsi="Arial" w:cs="Arial"/>
          <w:b/>
          <w:bCs/>
          <w:color w:val="auto"/>
          <w:sz w:val="24"/>
          <w:szCs w:val="24"/>
        </w:rPr>
      </w:pPr>
      <w:r w:rsidRPr="003B3CF4">
        <w:rPr>
          <w:rFonts w:ascii="Arial" w:hAnsi="Arial" w:cs="Arial"/>
          <w:b/>
          <w:bCs/>
          <w:color w:val="auto"/>
          <w:sz w:val="24"/>
          <w:szCs w:val="24"/>
        </w:rPr>
        <w:t xml:space="preserve">Trauma informed </w:t>
      </w:r>
    </w:p>
    <w:p w14:paraId="0CC27EBE" w14:textId="04EC788D" w:rsidR="00B0019A" w:rsidRPr="003B3CF4" w:rsidRDefault="00B0019A" w:rsidP="006A3D6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B3CF4">
        <w:rPr>
          <w:rFonts w:ascii="Arial" w:hAnsi="Arial" w:cs="Arial"/>
          <w:sz w:val="24"/>
          <w:szCs w:val="24"/>
        </w:rPr>
        <w:t xml:space="preserve">Do you and your agency take a Trauma informed approach which recognises and responds to the impact of adverse childhood experiences </w:t>
      </w:r>
      <w:r w:rsidR="00553EF2" w:rsidRPr="003B3CF4">
        <w:rPr>
          <w:rFonts w:ascii="Arial" w:hAnsi="Arial" w:cs="Arial"/>
          <w:sz w:val="24"/>
          <w:szCs w:val="24"/>
        </w:rPr>
        <w:t>in</w:t>
      </w:r>
      <w:r w:rsidRPr="003B3CF4">
        <w:rPr>
          <w:rFonts w:ascii="Arial" w:hAnsi="Arial" w:cs="Arial"/>
          <w:sz w:val="24"/>
          <w:szCs w:val="24"/>
        </w:rPr>
        <w:t xml:space="preserve"> adulthood?</w:t>
      </w:r>
    </w:p>
    <w:p w14:paraId="1C85072F" w14:textId="77777777" w:rsidR="00B0019A" w:rsidRPr="003B3CF4" w:rsidRDefault="00B0019A" w:rsidP="006A3D6E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 w:rsidRPr="003B3CF4">
        <w:rPr>
          <w:rFonts w:ascii="Arial" w:hAnsi="Arial" w:cs="Arial"/>
          <w:sz w:val="24"/>
          <w:szCs w:val="24"/>
        </w:rPr>
        <w:t xml:space="preserve">Do you ask individuals about their childhood experiences? </w:t>
      </w:r>
    </w:p>
    <w:p w14:paraId="3671467B" w14:textId="2EC450DC" w:rsidR="00B0019A" w:rsidRPr="003B3CF4" w:rsidRDefault="00B0019A" w:rsidP="006A3D6E">
      <w:pPr>
        <w:pStyle w:val="Heading2"/>
        <w:shd w:val="clear" w:color="auto" w:fill="FFFFFF" w:themeFill="background1"/>
        <w:rPr>
          <w:rFonts w:ascii="Arial" w:hAnsi="Arial" w:cs="Arial"/>
          <w:b/>
          <w:bCs/>
          <w:color w:val="auto"/>
          <w:sz w:val="24"/>
          <w:szCs w:val="24"/>
        </w:rPr>
      </w:pPr>
      <w:r w:rsidRPr="003B3CF4">
        <w:rPr>
          <w:rFonts w:ascii="Arial" w:hAnsi="Arial" w:cs="Arial"/>
          <w:b/>
          <w:bCs/>
          <w:color w:val="auto"/>
          <w:sz w:val="24"/>
          <w:szCs w:val="24"/>
        </w:rPr>
        <w:t xml:space="preserve">Multiple </w:t>
      </w:r>
      <w:r w:rsidR="00C34793">
        <w:rPr>
          <w:rFonts w:ascii="Arial" w:hAnsi="Arial" w:cs="Arial"/>
          <w:b/>
          <w:bCs/>
          <w:color w:val="auto"/>
          <w:sz w:val="24"/>
          <w:szCs w:val="24"/>
        </w:rPr>
        <w:t>Disadvantage</w:t>
      </w:r>
    </w:p>
    <w:p w14:paraId="32A99D33" w14:textId="16DBFB5B" w:rsidR="00B0019A" w:rsidRPr="003B3CF4" w:rsidRDefault="00B0019A" w:rsidP="006A3D6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B3CF4">
        <w:rPr>
          <w:rFonts w:ascii="Arial" w:hAnsi="Arial" w:cs="Arial"/>
          <w:sz w:val="24"/>
          <w:szCs w:val="24"/>
        </w:rPr>
        <w:t xml:space="preserve">Are you confident in when and how to refer individuals with Multiple </w:t>
      </w:r>
      <w:r w:rsidR="00C34793">
        <w:rPr>
          <w:rFonts w:ascii="Arial" w:hAnsi="Arial" w:cs="Arial"/>
          <w:sz w:val="24"/>
          <w:szCs w:val="24"/>
        </w:rPr>
        <w:t>disadvantages</w:t>
      </w:r>
      <w:r w:rsidRPr="003B3CF4">
        <w:rPr>
          <w:rFonts w:ascii="Arial" w:hAnsi="Arial" w:cs="Arial"/>
          <w:sz w:val="24"/>
          <w:szCs w:val="24"/>
        </w:rPr>
        <w:t xml:space="preserve"> to the </w:t>
      </w:r>
      <w:hyperlink r:id="rId15" w:history="1">
        <w:r w:rsidRPr="003B3CF4">
          <w:rPr>
            <w:rStyle w:val="Hyperlink"/>
            <w:rFonts w:ascii="Arial" w:hAnsi="Arial" w:cs="Arial"/>
            <w:sz w:val="24"/>
            <w:szCs w:val="24"/>
          </w:rPr>
          <w:t>Multi-agency Risk Management (MARM)</w:t>
        </w:r>
      </w:hyperlink>
      <w:r w:rsidRPr="003B3CF4">
        <w:rPr>
          <w:rFonts w:ascii="Arial" w:hAnsi="Arial" w:cs="Arial"/>
          <w:sz w:val="24"/>
          <w:szCs w:val="24"/>
        </w:rPr>
        <w:t xml:space="preserve"> forum to manage their risks?</w:t>
      </w:r>
    </w:p>
    <w:p w14:paraId="30007011" w14:textId="77777777" w:rsidR="00B0019A" w:rsidRPr="003B3CF4" w:rsidRDefault="00B0019A" w:rsidP="006A3D6E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 w:rsidRPr="003B3CF4">
        <w:rPr>
          <w:rFonts w:ascii="Arial" w:hAnsi="Arial" w:cs="Arial"/>
          <w:sz w:val="24"/>
          <w:szCs w:val="24"/>
        </w:rPr>
        <w:t>Have you considered the effects of substance dependency on mental capacity?</w:t>
      </w:r>
    </w:p>
    <w:p w14:paraId="1BD7FB0B" w14:textId="2C921CF1" w:rsidR="00B0019A" w:rsidRPr="003B3CF4" w:rsidRDefault="00B0019A" w:rsidP="006A3D6E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 w:rsidRPr="003B3CF4">
        <w:rPr>
          <w:rFonts w:ascii="Arial" w:hAnsi="Arial" w:cs="Arial"/>
          <w:sz w:val="24"/>
          <w:szCs w:val="24"/>
        </w:rPr>
        <w:t xml:space="preserve">Do you offer </w:t>
      </w:r>
      <w:r w:rsidR="00C34793">
        <w:rPr>
          <w:rFonts w:ascii="Arial" w:hAnsi="Arial" w:cs="Arial"/>
          <w:sz w:val="24"/>
          <w:szCs w:val="24"/>
        </w:rPr>
        <w:t>different</w:t>
      </w:r>
      <w:r w:rsidRPr="003B3CF4">
        <w:rPr>
          <w:rFonts w:ascii="Arial" w:hAnsi="Arial" w:cs="Arial"/>
          <w:sz w:val="24"/>
          <w:szCs w:val="24"/>
        </w:rPr>
        <w:t xml:space="preserve"> approach</w:t>
      </w:r>
      <w:r w:rsidR="00C34793">
        <w:rPr>
          <w:rFonts w:ascii="Arial" w:hAnsi="Arial" w:cs="Arial"/>
          <w:sz w:val="24"/>
          <w:szCs w:val="24"/>
        </w:rPr>
        <w:t>es</w:t>
      </w:r>
      <w:r w:rsidRPr="003B3CF4">
        <w:rPr>
          <w:rFonts w:ascii="Arial" w:hAnsi="Arial" w:cs="Arial"/>
          <w:sz w:val="24"/>
          <w:szCs w:val="24"/>
        </w:rPr>
        <w:t xml:space="preserve"> to engage with individuals such as face to face, text, phone, and virtual communication? </w:t>
      </w:r>
    </w:p>
    <w:p w14:paraId="47C697AF" w14:textId="54DF97E2" w:rsidR="00B0019A" w:rsidRPr="003B3CF4" w:rsidRDefault="001A3672" w:rsidP="006A3D6E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 w:rsidRPr="003B3CF4">
        <w:rPr>
          <w:rFonts w:ascii="Arial" w:hAnsi="Arial" w:cs="Arial"/>
          <w:b/>
          <w:noProof/>
          <w:color w:val="003366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9A4C0A0" wp14:editId="585ED17F">
            <wp:simplePos x="0" y="0"/>
            <wp:positionH relativeFrom="margin">
              <wp:posOffset>4584748</wp:posOffset>
            </wp:positionH>
            <wp:positionV relativeFrom="paragraph">
              <wp:posOffset>109891</wp:posOffset>
            </wp:positionV>
            <wp:extent cx="4899804" cy="1340197"/>
            <wp:effectExtent l="0" t="0" r="0" b="0"/>
            <wp:wrapNone/>
            <wp:docPr id="35" name="Picture 3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ysite.escc.gov.uk@SSL\DavWWWRoot\personal\escc_georgeco\Documents\Twitter\SAB-dontturnyourback-twitte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804" cy="134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19A" w:rsidRPr="003B3CF4">
        <w:rPr>
          <w:rFonts w:ascii="Arial" w:hAnsi="Arial" w:cs="Arial"/>
          <w:sz w:val="24"/>
          <w:szCs w:val="24"/>
        </w:rPr>
        <w:t>Does your agency</w:t>
      </w:r>
      <w:r w:rsidR="00553EF2" w:rsidRPr="003B3CF4">
        <w:rPr>
          <w:rFonts w:ascii="Arial" w:hAnsi="Arial" w:cs="Arial"/>
          <w:sz w:val="24"/>
          <w:szCs w:val="24"/>
        </w:rPr>
        <w:t xml:space="preserve"> ensure cases are kept open</w:t>
      </w:r>
      <w:r w:rsidR="00B0019A" w:rsidRPr="003B3CF4">
        <w:rPr>
          <w:rFonts w:ascii="Arial" w:hAnsi="Arial" w:cs="Arial"/>
          <w:sz w:val="24"/>
          <w:szCs w:val="24"/>
        </w:rPr>
        <w:t xml:space="preserve"> when an individual is not engaging? </w:t>
      </w:r>
    </w:p>
    <w:p w14:paraId="33061879" w14:textId="558281FC" w:rsidR="00B00261" w:rsidRPr="003B3CF4" w:rsidRDefault="00B0019A" w:rsidP="006A3D6E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</w:pPr>
      <w:r w:rsidRPr="003B3CF4">
        <w:rPr>
          <w:rFonts w:ascii="Arial" w:hAnsi="Arial" w:cs="Arial"/>
          <w:sz w:val="24"/>
          <w:szCs w:val="24"/>
        </w:rPr>
        <w:t>Does the individual have a lead practitioner to maintain contact, provide assertive outreach and initial support from other agencies?</w:t>
      </w:r>
    </w:p>
    <w:p w14:paraId="64ABF3B2" w14:textId="7EF291A4" w:rsidR="00B57D69" w:rsidRPr="003B3CF4" w:rsidRDefault="00B57D69" w:rsidP="006A3D6E">
      <w:pPr>
        <w:shd w:val="clear" w:color="auto" w:fill="FFFFFF" w:themeFill="background1"/>
        <w:autoSpaceDE w:val="0"/>
        <w:autoSpaceDN w:val="0"/>
        <w:adjustRightInd w:val="0"/>
        <w:spacing w:before="720" w:after="0"/>
        <w:rPr>
          <w:rFonts w:ascii="Arial" w:hAnsi="Arial" w:cs="Arial"/>
          <w:color w:val="000000"/>
          <w:sz w:val="24"/>
          <w:szCs w:val="24"/>
        </w:rPr>
      </w:pPr>
      <w:r w:rsidRPr="003B3CF4">
        <w:rPr>
          <w:rFonts w:ascii="Arial" w:hAnsi="Arial" w:cs="Arial"/>
          <w:color w:val="000000"/>
          <w:sz w:val="24"/>
          <w:szCs w:val="24"/>
        </w:rPr>
        <w:t>Managers are encouraged to explore the learning points above in team meetings and supervisions. If you require further information about the SAR and action plan please contact: Lucy Spencer,</w:t>
      </w:r>
      <w:r w:rsidR="004C277F" w:rsidRPr="003B3C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3B3CF4">
        <w:rPr>
          <w:rFonts w:ascii="Arial" w:hAnsi="Arial" w:cs="Arial"/>
          <w:color w:val="000000"/>
          <w:sz w:val="24"/>
          <w:szCs w:val="24"/>
        </w:rPr>
        <w:t>SAB Development Manager</w:t>
      </w:r>
      <w:r w:rsidR="006A3D6E" w:rsidRPr="003B3CF4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7" w:history="1">
        <w:r w:rsidR="006A3D6E" w:rsidRPr="003B3CF4">
          <w:rPr>
            <w:rStyle w:val="Hyperlink"/>
            <w:rFonts w:ascii="Arial" w:hAnsi="Arial" w:cs="Arial"/>
            <w:sz w:val="24"/>
            <w:szCs w:val="24"/>
          </w:rPr>
          <w:t>lucy.spencer@eastsussex.gov.uk</w:t>
        </w:r>
      </w:hyperlink>
      <w:r w:rsidRPr="003B3CF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F1FDF12" w14:textId="77777777" w:rsidR="00B57D69" w:rsidRPr="003B3CF4" w:rsidRDefault="00B57D69" w:rsidP="006A3D6E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14:paraId="2416812B" w14:textId="77777777" w:rsidR="00B57D69" w:rsidRPr="003B3CF4" w:rsidRDefault="00B57D69" w:rsidP="006A3D6E">
      <w:pPr>
        <w:pStyle w:val="Heading1"/>
        <w:shd w:val="clear" w:color="auto" w:fill="E36C0A" w:themeFill="accent6" w:themeFillShade="BF"/>
        <w:spacing w:before="0" w:after="0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 w:rsidRPr="003B3CF4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Further reading and resources </w:t>
      </w:r>
    </w:p>
    <w:p w14:paraId="0E660B04" w14:textId="77777777" w:rsidR="00B57D69" w:rsidRPr="003B3CF4" w:rsidRDefault="00C34793" w:rsidP="006A3D6E">
      <w:pPr>
        <w:pStyle w:val="ListParagraph"/>
        <w:numPr>
          <w:ilvl w:val="0"/>
          <w:numId w:val="8"/>
        </w:numPr>
        <w:shd w:val="clear" w:color="auto" w:fill="FFFFFF" w:themeFill="background1"/>
        <w:spacing w:before="120" w:after="0"/>
        <w:rPr>
          <w:rFonts w:ascii="Arial" w:hAnsi="Arial" w:cs="Arial"/>
          <w:sz w:val="24"/>
          <w:szCs w:val="24"/>
        </w:rPr>
      </w:pPr>
      <w:hyperlink r:id="rId18" w:history="1">
        <w:r w:rsidR="00B57D69" w:rsidRPr="003B3CF4">
          <w:rPr>
            <w:rStyle w:val="Hyperlink"/>
            <w:rFonts w:ascii="Arial" w:hAnsi="Arial" w:cs="Arial"/>
            <w:sz w:val="24"/>
            <w:szCs w:val="24"/>
          </w:rPr>
          <w:t>Sussex Safeguarding Adults Policy and Procedures</w:t>
        </w:r>
      </w:hyperlink>
      <w:r w:rsidR="00B57D69" w:rsidRPr="003B3CF4">
        <w:rPr>
          <w:rFonts w:ascii="Arial" w:hAnsi="Arial" w:cs="Arial"/>
          <w:sz w:val="24"/>
          <w:szCs w:val="24"/>
        </w:rPr>
        <w:t xml:space="preserve"> </w:t>
      </w:r>
    </w:p>
    <w:p w14:paraId="7BC15B5C" w14:textId="77777777" w:rsidR="00B57D69" w:rsidRPr="003B3CF4" w:rsidRDefault="00C34793" w:rsidP="006A3D6E">
      <w:pPr>
        <w:pStyle w:val="ListParagraph"/>
        <w:numPr>
          <w:ilvl w:val="0"/>
          <w:numId w:val="8"/>
        </w:numPr>
        <w:shd w:val="clear" w:color="auto" w:fill="FFFFFF" w:themeFill="background1"/>
        <w:spacing w:before="120" w:after="0"/>
        <w:rPr>
          <w:rStyle w:val="Hyperlink"/>
          <w:rFonts w:ascii="Arial" w:hAnsi="Arial" w:cs="Arial"/>
          <w:sz w:val="24"/>
          <w:szCs w:val="24"/>
        </w:rPr>
      </w:pPr>
      <w:hyperlink r:id="rId19" w:tgtFrame="_blank" w:tooltip="Assessing and supporting people with multiple and complex needs: Guidance for positive practice" w:history="1">
        <w:r w:rsidR="00B57D69" w:rsidRPr="003B3CF4">
          <w:rPr>
            <w:rStyle w:val="Hyperlink"/>
            <w:rFonts w:ascii="Arial" w:hAnsi="Arial" w:cs="Arial"/>
            <w:sz w:val="24"/>
            <w:szCs w:val="24"/>
          </w:rPr>
          <w:t>Assessing and supporting people with multiple and complex needs: Guidance for positive practice</w:t>
        </w:r>
      </w:hyperlink>
    </w:p>
    <w:p w14:paraId="43DAE07E" w14:textId="1CB69F6F" w:rsidR="00B57D69" w:rsidRPr="003B3CF4" w:rsidRDefault="00C34793" w:rsidP="006A3D6E">
      <w:pPr>
        <w:pStyle w:val="ListParagraph"/>
        <w:numPr>
          <w:ilvl w:val="0"/>
          <w:numId w:val="8"/>
        </w:numPr>
        <w:shd w:val="clear" w:color="auto" w:fill="FFFFFF" w:themeFill="background1"/>
        <w:spacing w:before="120" w:after="0"/>
        <w:rPr>
          <w:rFonts w:ascii="Arial" w:hAnsi="Arial" w:cs="Arial"/>
          <w:color w:val="0000FF"/>
          <w:sz w:val="24"/>
          <w:szCs w:val="24"/>
        </w:rPr>
      </w:pPr>
      <w:hyperlink r:id="rId20" w:history="1">
        <w:r w:rsidR="00B57D69" w:rsidRPr="003B3CF4">
          <w:rPr>
            <w:rStyle w:val="Hyperlink"/>
            <w:rFonts w:ascii="Arial" w:hAnsi="Arial" w:cs="Arial"/>
            <w:sz w:val="24"/>
            <w:szCs w:val="24"/>
          </w:rPr>
          <w:t>Sussex SAR Protocol</w:t>
        </w:r>
      </w:hyperlink>
      <w:r w:rsidR="00B57D69" w:rsidRPr="003B3CF4">
        <w:rPr>
          <w:rFonts w:ascii="Arial" w:hAnsi="Arial" w:cs="Arial"/>
          <w:sz w:val="24"/>
          <w:szCs w:val="24"/>
        </w:rPr>
        <w:t xml:space="preserve"> </w:t>
      </w:r>
    </w:p>
    <w:p w14:paraId="3EE31638" w14:textId="73142DAD" w:rsidR="00B57D69" w:rsidRPr="003B3CF4" w:rsidRDefault="00C34793" w:rsidP="006A3D6E">
      <w:pPr>
        <w:pStyle w:val="ListParagraph"/>
        <w:numPr>
          <w:ilvl w:val="0"/>
          <w:numId w:val="8"/>
        </w:numPr>
        <w:shd w:val="clear" w:color="auto" w:fill="FFFFFF" w:themeFill="background1"/>
        <w:spacing w:before="120" w:after="0"/>
        <w:rPr>
          <w:rFonts w:ascii="Arial" w:hAnsi="Arial" w:cs="Arial"/>
          <w:color w:val="0000FF"/>
          <w:sz w:val="24"/>
          <w:szCs w:val="24"/>
        </w:rPr>
      </w:pPr>
      <w:hyperlink r:id="rId21" w:history="1">
        <w:r w:rsidR="00B57D69" w:rsidRPr="003B3CF4">
          <w:rPr>
            <w:rStyle w:val="Hyperlink"/>
            <w:rFonts w:ascii="Arial" w:hAnsi="Arial" w:cs="Arial"/>
            <w:sz w:val="24"/>
            <w:szCs w:val="24"/>
          </w:rPr>
          <w:t>Sussex Information sharing Guide and Protocol</w:t>
        </w:r>
      </w:hyperlink>
      <w:r w:rsidR="00B57D69" w:rsidRPr="003B3CF4">
        <w:rPr>
          <w:rFonts w:ascii="Arial" w:hAnsi="Arial" w:cs="Arial"/>
          <w:sz w:val="24"/>
          <w:szCs w:val="24"/>
        </w:rPr>
        <w:t xml:space="preserve"> </w:t>
      </w:r>
    </w:p>
    <w:p w14:paraId="4D0B1C0A" w14:textId="77697BD4" w:rsidR="00B57D69" w:rsidRPr="003B3CF4" w:rsidRDefault="00B57D69" w:rsidP="006A3D6E">
      <w:pPr>
        <w:shd w:val="clear" w:color="auto" w:fill="FFFFFF" w:themeFill="background1"/>
        <w:autoSpaceDE w:val="0"/>
        <w:autoSpaceDN w:val="0"/>
        <w:adjustRightInd w:val="0"/>
        <w:spacing w:before="120" w:after="120"/>
        <w:rPr>
          <w:rFonts w:ascii="Arial" w:hAnsi="Arial" w:cs="Arial"/>
          <w:color w:val="0000FF"/>
          <w:sz w:val="24"/>
          <w:szCs w:val="24"/>
        </w:rPr>
      </w:pPr>
      <w:r w:rsidRPr="003B3CF4">
        <w:rPr>
          <w:rFonts w:ascii="Arial" w:hAnsi="Arial" w:cs="Arial"/>
          <w:color w:val="000000"/>
          <w:sz w:val="24"/>
          <w:szCs w:val="24"/>
        </w:rPr>
        <w:t xml:space="preserve">A range of multi-agency safeguarding courses, including domestic violence and abuse, and coercion and control are available through the </w:t>
      </w:r>
      <w:hyperlink r:id="rId22" w:history="1">
        <w:r w:rsidRPr="003B3CF4">
          <w:rPr>
            <w:rStyle w:val="Hyperlink"/>
            <w:rFonts w:ascii="Arial" w:hAnsi="Arial" w:cs="Arial"/>
            <w:sz w:val="24"/>
            <w:szCs w:val="24"/>
          </w:rPr>
          <w:t>East Sussex Learning Portal</w:t>
        </w:r>
      </w:hyperlink>
      <w:r w:rsidRPr="003B3CF4">
        <w:rPr>
          <w:rStyle w:val="Hyperlink"/>
          <w:rFonts w:ascii="Arial" w:hAnsi="Arial" w:cs="Arial"/>
          <w:sz w:val="24"/>
          <w:szCs w:val="24"/>
        </w:rPr>
        <w:t>.</w:t>
      </w:r>
    </w:p>
    <w:p w14:paraId="04FCF186" w14:textId="490E4FCA" w:rsidR="00112671" w:rsidRPr="003B3CF4" w:rsidRDefault="00112671" w:rsidP="006A3D6E">
      <w:pPr>
        <w:pStyle w:val="Heading1"/>
        <w:shd w:val="clear" w:color="auto" w:fill="E36C0A" w:themeFill="accent6" w:themeFillShade="BF"/>
        <w:spacing w:before="0" w:after="0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 w:rsidRPr="003B3CF4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What to do if you or someone you know is </w:t>
      </w:r>
      <w:r w:rsidR="00B0019A" w:rsidRPr="003B3CF4">
        <w:rPr>
          <w:rFonts w:ascii="Arial" w:hAnsi="Arial" w:cs="Arial"/>
          <w:b/>
          <w:bCs/>
          <w:color w:val="FFFFFF" w:themeColor="background1"/>
          <w:sz w:val="28"/>
          <w:szCs w:val="28"/>
        </w:rPr>
        <w:t>affected</w:t>
      </w:r>
      <w:r w:rsidRPr="003B3CF4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 </w:t>
      </w:r>
      <w:r w:rsidR="00C34793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by </w:t>
      </w:r>
      <w:r w:rsidRPr="003B3CF4">
        <w:rPr>
          <w:rFonts w:ascii="Arial" w:hAnsi="Arial" w:cs="Arial"/>
          <w:b/>
          <w:bCs/>
          <w:color w:val="FFFFFF" w:themeColor="background1"/>
          <w:sz w:val="28"/>
          <w:szCs w:val="28"/>
        </w:rPr>
        <w:t>suicide?</w:t>
      </w:r>
    </w:p>
    <w:p w14:paraId="17FE3222" w14:textId="0AF1B3DD" w:rsidR="0011193C" w:rsidRPr="003B3CF4" w:rsidRDefault="00C34793" w:rsidP="006A3D6E">
      <w:pPr>
        <w:pStyle w:val="ListParagraph"/>
        <w:numPr>
          <w:ilvl w:val="0"/>
          <w:numId w:val="4"/>
        </w:numPr>
        <w:spacing w:before="120" w:after="0"/>
        <w:ind w:left="714" w:hanging="357"/>
        <w:rPr>
          <w:rFonts w:ascii="Arial" w:hAnsi="Arial" w:cs="Arial"/>
          <w:sz w:val="24"/>
          <w:szCs w:val="24"/>
        </w:rPr>
      </w:pPr>
      <w:hyperlink r:id="rId23" w:history="1">
        <w:r w:rsidR="0011193C" w:rsidRPr="003B3CF4">
          <w:rPr>
            <w:rStyle w:val="Hyperlink"/>
            <w:rFonts w:ascii="Arial" w:hAnsi="Arial" w:cs="Arial"/>
            <w:sz w:val="24"/>
            <w:szCs w:val="24"/>
          </w:rPr>
          <w:t>East Sussex mental health directory</w:t>
        </w:r>
      </w:hyperlink>
    </w:p>
    <w:p w14:paraId="4C0387C3" w14:textId="561FAB5F" w:rsidR="00112671" w:rsidRPr="003B3CF4" w:rsidRDefault="00C34793" w:rsidP="006A3D6E">
      <w:pPr>
        <w:pStyle w:val="ListParagraph"/>
        <w:numPr>
          <w:ilvl w:val="0"/>
          <w:numId w:val="4"/>
        </w:numPr>
        <w:spacing w:before="120" w:after="0"/>
        <w:ind w:left="714" w:hanging="357"/>
        <w:rPr>
          <w:rFonts w:ascii="Arial" w:hAnsi="Arial" w:cs="Arial"/>
          <w:sz w:val="24"/>
          <w:szCs w:val="24"/>
        </w:rPr>
      </w:pPr>
      <w:hyperlink r:id="rId24" w:history="1">
        <w:r w:rsidR="00112671" w:rsidRPr="003B3CF4">
          <w:rPr>
            <w:rStyle w:val="Hyperlink"/>
            <w:rFonts w:ascii="Arial" w:hAnsi="Arial" w:cs="Arial"/>
            <w:sz w:val="24"/>
            <w:szCs w:val="24"/>
          </w:rPr>
          <w:t>Preventing suicide in Sussex</w:t>
        </w:r>
      </w:hyperlink>
    </w:p>
    <w:p w14:paraId="772D7E61" w14:textId="5E53273C" w:rsidR="00470E5B" w:rsidRPr="003B3CF4" w:rsidRDefault="00C34793" w:rsidP="006A3D6E">
      <w:pPr>
        <w:pStyle w:val="ListParagraph"/>
        <w:numPr>
          <w:ilvl w:val="0"/>
          <w:numId w:val="4"/>
        </w:numPr>
        <w:spacing w:before="120" w:after="0"/>
        <w:ind w:left="714" w:hanging="357"/>
        <w:rPr>
          <w:rStyle w:val="Hyperlink"/>
          <w:rFonts w:ascii="Arial" w:hAnsi="Arial" w:cs="Arial"/>
          <w:color w:val="auto"/>
          <w:sz w:val="24"/>
          <w:szCs w:val="24"/>
        </w:rPr>
      </w:pPr>
      <w:hyperlink r:id="rId25" w:anchor=":~:text=A%20safety%20plan%20that%20can,their%20reasons%20to%20stay%20alive." w:history="1">
        <w:r w:rsidR="00112671" w:rsidRPr="003B3CF4">
          <w:rPr>
            <w:rStyle w:val="Hyperlink"/>
            <w:rFonts w:ascii="Arial" w:hAnsi="Arial" w:cs="Arial"/>
            <w:sz w:val="24"/>
            <w:szCs w:val="24"/>
          </w:rPr>
          <w:t xml:space="preserve">Grassroots </w:t>
        </w:r>
        <w:r w:rsidR="00F4474B" w:rsidRPr="003B3CF4">
          <w:rPr>
            <w:rStyle w:val="Hyperlink"/>
            <w:rFonts w:ascii="Arial" w:hAnsi="Arial" w:cs="Arial"/>
            <w:sz w:val="24"/>
            <w:szCs w:val="24"/>
          </w:rPr>
          <w:t>stay alive app</w:t>
        </w:r>
      </w:hyperlink>
    </w:p>
    <w:p w14:paraId="39E60E89" w14:textId="2131EC0F" w:rsidR="00112671" w:rsidRPr="003B3CF4" w:rsidRDefault="00F4474B" w:rsidP="006A3D6E">
      <w:pPr>
        <w:pStyle w:val="ListParagraph"/>
        <w:spacing w:after="0"/>
        <w:ind w:left="714"/>
        <w:rPr>
          <w:rFonts w:ascii="Arial" w:hAnsi="Arial" w:cs="Arial"/>
          <w:sz w:val="24"/>
          <w:szCs w:val="24"/>
        </w:rPr>
      </w:pPr>
      <w:r w:rsidRPr="003B3CF4">
        <w:rPr>
          <w:rFonts w:ascii="Arial" w:hAnsi="Arial" w:cs="Arial"/>
          <w:sz w:val="24"/>
          <w:szCs w:val="24"/>
        </w:rPr>
        <w:t xml:space="preserve"> </w:t>
      </w:r>
    </w:p>
    <w:p w14:paraId="6C2E477B" w14:textId="015245C6" w:rsidR="00E550DE" w:rsidRPr="003B3CF4" w:rsidRDefault="00E550DE" w:rsidP="006A3D6E">
      <w:pPr>
        <w:pStyle w:val="ListParagraph"/>
        <w:shd w:val="clear" w:color="auto" w:fill="FFFFFF"/>
        <w:spacing w:after="225"/>
        <w:rPr>
          <w:rFonts w:ascii="Arial" w:hAnsi="Arial" w:cs="Arial"/>
          <w:color w:val="000000"/>
          <w:sz w:val="24"/>
          <w:szCs w:val="24"/>
        </w:rPr>
      </w:pPr>
    </w:p>
    <w:sectPr w:rsidR="00E550DE" w:rsidRPr="003B3CF4" w:rsidSect="00B0019A">
      <w:pgSz w:w="16840" w:h="11907" w:orient="landscape" w:code="9"/>
      <w:pgMar w:top="1418" w:right="992" w:bottom="1418" w:left="1134" w:header="567" w:footer="425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E7FFB" w14:textId="77777777" w:rsidR="00B60375" w:rsidRDefault="00B60375" w:rsidP="00480E05">
      <w:r>
        <w:separator/>
      </w:r>
    </w:p>
    <w:p w14:paraId="2C30B273" w14:textId="77777777" w:rsidR="00B60375" w:rsidRDefault="00B60375" w:rsidP="00480E05"/>
  </w:endnote>
  <w:endnote w:type="continuationSeparator" w:id="0">
    <w:p w14:paraId="5FD8C1F0" w14:textId="77777777" w:rsidR="00B60375" w:rsidRDefault="00B60375" w:rsidP="00480E05">
      <w:r>
        <w:continuationSeparator/>
      </w:r>
    </w:p>
    <w:p w14:paraId="19950FD2" w14:textId="77777777" w:rsidR="00B60375" w:rsidRDefault="00B60375" w:rsidP="00480E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1BABE" w14:textId="77777777" w:rsidR="00B60375" w:rsidRDefault="00B60375" w:rsidP="00480E05">
      <w:r>
        <w:separator/>
      </w:r>
    </w:p>
  </w:footnote>
  <w:footnote w:type="continuationSeparator" w:id="0">
    <w:p w14:paraId="415D0C3F" w14:textId="77777777" w:rsidR="00B60375" w:rsidRDefault="00B60375" w:rsidP="00480E05">
      <w:r>
        <w:continuationSeparator/>
      </w:r>
    </w:p>
    <w:p w14:paraId="29AB96EB" w14:textId="77777777" w:rsidR="00B60375" w:rsidRDefault="00B60375" w:rsidP="00480E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42C5C"/>
    <w:multiLevelType w:val="multilevel"/>
    <w:tmpl w:val="8FDC8B48"/>
    <w:lvl w:ilvl="0">
      <w:start w:val="1"/>
      <w:numFmt w:val="decimal"/>
      <w:pStyle w:val="HeaderMinutes"/>
      <w:lvlText w:val="%1."/>
      <w:lvlJc w:val="left"/>
      <w:pPr>
        <w:ind w:left="180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ubMinutes"/>
      <w:lvlText w:val="%1.%2."/>
      <w:lvlJc w:val="left"/>
      <w:pPr>
        <w:ind w:left="43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1" w15:restartNumberingAfterBreak="0">
    <w:nsid w:val="1C4D75D6"/>
    <w:multiLevelType w:val="hybridMultilevel"/>
    <w:tmpl w:val="B816B36E"/>
    <w:lvl w:ilvl="0" w:tplc="32F8C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363A0"/>
    <w:multiLevelType w:val="hybridMultilevel"/>
    <w:tmpl w:val="76CE5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95014"/>
    <w:multiLevelType w:val="hybridMultilevel"/>
    <w:tmpl w:val="CA222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027C1"/>
    <w:multiLevelType w:val="hybridMultilevel"/>
    <w:tmpl w:val="DC8EAD96"/>
    <w:lvl w:ilvl="0" w:tplc="F06A9B8E">
      <w:start w:val="1"/>
      <w:numFmt w:val="bullet"/>
      <w:pStyle w:val="Bullet-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C0504D" w:themeColor="accent2"/>
        <w:sz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472628"/>
    <w:multiLevelType w:val="hybridMultilevel"/>
    <w:tmpl w:val="274AB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234F7"/>
    <w:multiLevelType w:val="multilevel"/>
    <w:tmpl w:val="57AE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BC7060"/>
    <w:multiLevelType w:val="hybridMultilevel"/>
    <w:tmpl w:val="C352BACC"/>
    <w:lvl w:ilvl="0" w:tplc="A030D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65AEC"/>
    <w:multiLevelType w:val="hybridMultilevel"/>
    <w:tmpl w:val="C414E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621E6"/>
    <w:multiLevelType w:val="hybridMultilevel"/>
    <w:tmpl w:val="F2EE178A"/>
    <w:lvl w:ilvl="0" w:tplc="56F43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E3681"/>
    <w:multiLevelType w:val="hybridMultilevel"/>
    <w:tmpl w:val="0744F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E318C"/>
    <w:multiLevelType w:val="hybridMultilevel"/>
    <w:tmpl w:val="29D06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197001">
    <w:abstractNumId w:val="0"/>
  </w:num>
  <w:num w:numId="2" w16cid:durableId="1628505307">
    <w:abstractNumId w:val="4"/>
  </w:num>
  <w:num w:numId="3" w16cid:durableId="1543906753">
    <w:abstractNumId w:val="1"/>
  </w:num>
  <w:num w:numId="4" w16cid:durableId="930820087">
    <w:abstractNumId w:val="9"/>
  </w:num>
  <w:num w:numId="5" w16cid:durableId="523708729">
    <w:abstractNumId w:val="3"/>
  </w:num>
  <w:num w:numId="6" w16cid:durableId="1886453842">
    <w:abstractNumId w:val="11"/>
  </w:num>
  <w:num w:numId="7" w16cid:durableId="942691576">
    <w:abstractNumId w:val="6"/>
  </w:num>
  <w:num w:numId="8" w16cid:durableId="1533227006">
    <w:abstractNumId w:val="7"/>
  </w:num>
  <w:num w:numId="9" w16cid:durableId="80806019">
    <w:abstractNumId w:val="8"/>
  </w:num>
  <w:num w:numId="10" w16cid:durableId="80220628">
    <w:abstractNumId w:val="5"/>
  </w:num>
  <w:num w:numId="11" w16cid:durableId="439418985">
    <w:abstractNumId w:val="10"/>
  </w:num>
  <w:num w:numId="12" w16cid:durableId="502428263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44"/>
    <w:rsid w:val="0000037D"/>
    <w:rsid w:val="00000E80"/>
    <w:rsid w:val="000018E8"/>
    <w:rsid w:val="00001C21"/>
    <w:rsid w:val="000030E9"/>
    <w:rsid w:val="000034EE"/>
    <w:rsid w:val="000035C7"/>
    <w:rsid w:val="000037A0"/>
    <w:rsid w:val="000039D8"/>
    <w:rsid w:val="00004167"/>
    <w:rsid w:val="00004D10"/>
    <w:rsid w:val="00005021"/>
    <w:rsid w:val="00005307"/>
    <w:rsid w:val="00005539"/>
    <w:rsid w:val="00005A13"/>
    <w:rsid w:val="00005AE0"/>
    <w:rsid w:val="00005C6F"/>
    <w:rsid w:val="00005FFF"/>
    <w:rsid w:val="00006468"/>
    <w:rsid w:val="000076E5"/>
    <w:rsid w:val="0000777F"/>
    <w:rsid w:val="000079CC"/>
    <w:rsid w:val="000118D5"/>
    <w:rsid w:val="00011A4E"/>
    <w:rsid w:val="00011CB8"/>
    <w:rsid w:val="00012197"/>
    <w:rsid w:val="00013193"/>
    <w:rsid w:val="00013E3F"/>
    <w:rsid w:val="000142EE"/>
    <w:rsid w:val="00014802"/>
    <w:rsid w:val="00014995"/>
    <w:rsid w:val="00014DCC"/>
    <w:rsid w:val="00015D95"/>
    <w:rsid w:val="000166D0"/>
    <w:rsid w:val="00016C89"/>
    <w:rsid w:val="00020A8B"/>
    <w:rsid w:val="00020F15"/>
    <w:rsid w:val="00023738"/>
    <w:rsid w:val="00023CA7"/>
    <w:rsid w:val="00024194"/>
    <w:rsid w:val="000248EC"/>
    <w:rsid w:val="00024C22"/>
    <w:rsid w:val="00024E2D"/>
    <w:rsid w:val="000257ED"/>
    <w:rsid w:val="00025D8D"/>
    <w:rsid w:val="00026D6F"/>
    <w:rsid w:val="0002726C"/>
    <w:rsid w:val="000273CC"/>
    <w:rsid w:val="00027EE0"/>
    <w:rsid w:val="00030052"/>
    <w:rsid w:val="00031AD6"/>
    <w:rsid w:val="00032171"/>
    <w:rsid w:val="00032481"/>
    <w:rsid w:val="00032C11"/>
    <w:rsid w:val="000331B6"/>
    <w:rsid w:val="000340BA"/>
    <w:rsid w:val="00034483"/>
    <w:rsid w:val="00035130"/>
    <w:rsid w:val="00036323"/>
    <w:rsid w:val="000373A1"/>
    <w:rsid w:val="00037FBC"/>
    <w:rsid w:val="00040B80"/>
    <w:rsid w:val="0004101E"/>
    <w:rsid w:val="0004175A"/>
    <w:rsid w:val="00041A82"/>
    <w:rsid w:val="00042250"/>
    <w:rsid w:val="00042667"/>
    <w:rsid w:val="00043AE9"/>
    <w:rsid w:val="000453E7"/>
    <w:rsid w:val="00045652"/>
    <w:rsid w:val="00045981"/>
    <w:rsid w:val="0004599E"/>
    <w:rsid w:val="00046312"/>
    <w:rsid w:val="000463B0"/>
    <w:rsid w:val="00046C40"/>
    <w:rsid w:val="00046F51"/>
    <w:rsid w:val="0004709F"/>
    <w:rsid w:val="000473F9"/>
    <w:rsid w:val="00050221"/>
    <w:rsid w:val="00051206"/>
    <w:rsid w:val="00051DEB"/>
    <w:rsid w:val="0005302C"/>
    <w:rsid w:val="000532DA"/>
    <w:rsid w:val="000532F5"/>
    <w:rsid w:val="00055770"/>
    <w:rsid w:val="00055EC6"/>
    <w:rsid w:val="000569B5"/>
    <w:rsid w:val="000576F3"/>
    <w:rsid w:val="00057FC3"/>
    <w:rsid w:val="00060513"/>
    <w:rsid w:val="00060587"/>
    <w:rsid w:val="00060D8F"/>
    <w:rsid w:val="00062A01"/>
    <w:rsid w:val="00062E89"/>
    <w:rsid w:val="00065639"/>
    <w:rsid w:val="00066477"/>
    <w:rsid w:val="00066A60"/>
    <w:rsid w:val="0006702E"/>
    <w:rsid w:val="000672C8"/>
    <w:rsid w:val="00067D35"/>
    <w:rsid w:val="00067E2A"/>
    <w:rsid w:val="00070BCC"/>
    <w:rsid w:val="00070E40"/>
    <w:rsid w:val="00071829"/>
    <w:rsid w:val="00071D97"/>
    <w:rsid w:val="00071DF4"/>
    <w:rsid w:val="000727E9"/>
    <w:rsid w:val="00072B72"/>
    <w:rsid w:val="00072F1A"/>
    <w:rsid w:val="0007302F"/>
    <w:rsid w:val="00075495"/>
    <w:rsid w:val="00075861"/>
    <w:rsid w:val="00076FC2"/>
    <w:rsid w:val="0007787C"/>
    <w:rsid w:val="0008016E"/>
    <w:rsid w:val="000826E1"/>
    <w:rsid w:val="00082E29"/>
    <w:rsid w:val="00083CEE"/>
    <w:rsid w:val="0008516B"/>
    <w:rsid w:val="00086E1A"/>
    <w:rsid w:val="00086ECF"/>
    <w:rsid w:val="00090579"/>
    <w:rsid w:val="00090DB8"/>
    <w:rsid w:val="00090F3E"/>
    <w:rsid w:val="000918D1"/>
    <w:rsid w:val="00091949"/>
    <w:rsid w:val="00092892"/>
    <w:rsid w:val="00092F99"/>
    <w:rsid w:val="00093259"/>
    <w:rsid w:val="00094B1B"/>
    <w:rsid w:val="000952C0"/>
    <w:rsid w:val="000972F0"/>
    <w:rsid w:val="00097BEF"/>
    <w:rsid w:val="00097D69"/>
    <w:rsid w:val="000A02C4"/>
    <w:rsid w:val="000A04A0"/>
    <w:rsid w:val="000A0925"/>
    <w:rsid w:val="000A09FB"/>
    <w:rsid w:val="000A1789"/>
    <w:rsid w:val="000A1A9B"/>
    <w:rsid w:val="000A2428"/>
    <w:rsid w:val="000A3992"/>
    <w:rsid w:val="000A4855"/>
    <w:rsid w:val="000A4E6B"/>
    <w:rsid w:val="000A56CC"/>
    <w:rsid w:val="000A5A36"/>
    <w:rsid w:val="000A6AF0"/>
    <w:rsid w:val="000B0C7B"/>
    <w:rsid w:val="000B1EBA"/>
    <w:rsid w:val="000B2A61"/>
    <w:rsid w:val="000B342A"/>
    <w:rsid w:val="000B3DA7"/>
    <w:rsid w:val="000B5412"/>
    <w:rsid w:val="000B548F"/>
    <w:rsid w:val="000B5874"/>
    <w:rsid w:val="000B622C"/>
    <w:rsid w:val="000B6987"/>
    <w:rsid w:val="000B7ACC"/>
    <w:rsid w:val="000B7DA4"/>
    <w:rsid w:val="000C0013"/>
    <w:rsid w:val="000C01FC"/>
    <w:rsid w:val="000C0DC4"/>
    <w:rsid w:val="000C2C67"/>
    <w:rsid w:val="000C375E"/>
    <w:rsid w:val="000C380E"/>
    <w:rsid w:val="000C3D1A"/>
    <w:rsid w:val="000C4454"/>
    <w:rsid w:val="000C60B6"/>
    <w:rsid w:val="000C6F0C"/>
    <w:rsid w:val="000C7075"/>
    <w:rsid w:val="000C72CA"/>
    <w:rsid w:val="000C76F0"/>
    <w:rsid w:val="000C78CC"/>
    <w:rsid w:val="000C7948"/>
    <w:rsid w:val="000C7DFD"/>
    <w:rsid w:val="000D0150"/>
    <w:rsid w:val="000D21D4"/>
    <w:rsid w:val="000D21F0"/>
    <w:rsid w:val="000D21FF"/>
    <w:rsid w:val="000D2353"/>
    <w:rsid w:val="000D2454"/>
    <w:rsid w:val="000D3A63"/>
    <w:rsid w:val="000D4446"/>
    <w:rsid w:val="000D4907"/>
    <w:rsid w:val="000D5B82"/>
    <w:rsid w:val="000D6A80"/>
    <w:rsid w:val="000D7678"/>
    <w:rsid w:val="000D78F5"/>
    <w:rsid w:val="000E0935"/>
    <w:rsid w:val="000E19DC"/>
    <w:rsid w:val="000E22CF"/>
    <w:rsid w:val="000E23AF"/>
    <w:rsid w:val="000E28CA"/>
    <w:rsid w:val="000E2A9C"/>
    <w:rsid w:val="000E3091"/>
    <w:rsid w:val="000E32E1"/>
    <w:rsid w:val="000E338C"/>
    <w:rsid w:val="000E3C15"/>
    <w:rsid w:val="000E4125"/>
    <w:rsid w:val="000E6289"/>
    <w:rsid w:val="000E7627"/>
    <w:rsid w:val="000F054D"/>
    <w:rsid w:val="000F085E"/>
    <w:rsid w:val="000F0961"/>
    <w:rsid w:val="000F11D8"/>
    <w:rsid w:val="000F170C"/>
    <w:rsid w:val="000F190A"/>
    <w:rsid w:val="000F27ED"/>
    <w:rsid w:val="000F32CF"/>
    <w:rsid w:val="000F35C9"/>
    <w:rsid w:val="000F37DF"/>
    <w:rsid w:val="000F3CEC"/>
    <w:rsid w:val="000F401D"/>
    <w:rsid w:val="000F436A"/>
    <w:rsid w:val="000F4396"/>
    <w:rsid w:val="000F4811"/>
    <w:rsid w:val="000F48F9"/>
    <w:rsid w:val="000F69FC"/>
    <w:rsid w:val="000F6BAC"/>
    <w:rsid w:val="000F6C6C"/>
    <w:rsid w:val="000F6FD1"/>
    <w:rsid w:val="000F73D8"/>
    <w:rsid w:val="000F74CC"/>
    <w:rsid w:val="000F7EA8"/>
    <w:rsid w:val="00100084"/>
    <w:rsid w:val="0010053F"/>
    <w:rsid w:val="00100566"/>
    <w:rsid w:val="00101612"/>
    <w:rsid w:val="001036CD"/>
    <w:rsid w:val="00103CE9"/>
    <w:rsid w:val="001056CA"/>
    <w:rsid w:val="001057C2"/>
    <w:rsid w:val="001061C5"/>
    <w:rsid w:val="00106323"/>
    <w:rsid w:val="00106716"/>
    <w:rsid w:val="00106772"/>
    <w:rsid w:val="00106F3B"/>
    <w:rsid w:val="001070CF"/>
    <w:rsid w:val="00107153"/>
    <w:rsid w:val="001075EE"/>
    <w:rsid w:val="00107C81"/>
    <w:rsid w:val="00107D3D"/>
    <w:rsid w:val="00110AD5"/>
    <w:rsid w:val="0011193C"/>
    <w:rsid w:val="00112671"/>
    <w:rsid w:val="0011285C"/>
    <w:rsid w:val="00112B39"/>
    <w:rsid w:val="00113AB8"/>
    <w:rsid w:val="00115061"/>
    <w:rsid w:val="001156D7"/>
    <w:rsid w:val="00115E36"/>
    <w:rsid w:val="00115E93"/>
    <w:rsid w:val="0011631D"/>
    <w:rsid w:val="00116BA8"/>
    <w:rsid w:val="00116DA2"/>
    <w:rsid w:val="00116E96"/>
    <w:rsid w:val="00117DC1"/>
    <w:rsid w:val="00120E70"/>
    <w:rsid w:val="00120F9A"/>
    <w:rsid w:val="0012169A"/>
    <w:rsid w:val="00121C60"/>
    <w:rsid w:val="00121D8D"/>
    <w:rsid w:val="001221EC"/>
    <w:rsid w:val="001227FE"/>
    <w:rsid w:val="00123061"/>
    <w:rsid w:val="0012498B"/>
    <w:rsid w:val="00124DF3"/>
    <w:rsid w:val="00126720"/>
    <w:rsid w:val="0012720E"/>
    <w:rsid w:val="00131DC2"/>
    <w:rsid w:val="001328EC"/>
    <w:rsid w:val="00132DD6"/>
    <w:rsid w:val="0013348B"/>
    <w:rsid w:val="001334D9"/>
    <w:rsid w:val="0013385D"/>
    <w:rsid w:val="00133E3E"/>
    <w:rsid w:val="00134F20"/>
    <w:rsid w:val="00134FCA"/>
    <w:rsid w:val="001352AE"/>
    <w:rsid w:val="00136CF5"/>
    <w:rsid w:val="00137306"/>
    <w:rsid w:val="0013762B"/>
    <w:rsid w:val="00140377"/>
    <w:rsid w:val="001407A3"/>
    <w:rsid w:val="00140D0C"/>
    <w:rsid w:val="001411FE"/>
    <w:rsid w:val="00141522"/>
    <w:rsid w:val="00142577"/>
    <w:rsid w:val="00142703"/>
    <w:rsid w:val="00142A87"/>
    <w:rsid w:val="001432FF"/>
    <w:rsid w:val="001439E8"/>
    <w:rsid w:val="00144C39"/>
    <w:rsid w:val="00144F5D"/>
    <w:rsid w:val="0014684B"/>
    <w:rsid w:val="00146CB3"/>
    <w:rsid w:val="001471DF"/>
    <w:rsid w:val="00147D67"/>
    <w:rsid w:val="00150240"/>
    <w:rsid w:val="001503E0"/>
    <w:rsid w:val="00150FEF"/>
    <w:rsid w:val="001518D7"/>
    <w:rsid w:val="001525C0"/>
    <w:rsid w:val="00153A64"/>
    <w:rsid w:val="00153BA2"/>
    <w:rsid w:val="001552BB"/>
    <w:rsid w:val="00155AAD"/>
    <w:rsid w:val="00156332"/>
    <w:rsid w:val="00156FB4"/>
    <w:rsid w:val="00157238"/>
    <w:rsid w:val="001575B0"/>
    <w:rsid w:val="00157A34"/>
    <w:rsid w:val="00157DFD"/>
    <w:rsid w:val="001604BB"/>
    <w:rsid w:val="00160D0A"/>
    <w:rsid w:val="001616BB"/>
    <w:rsid w:val="001619AC"/>
    <w:rsid w:val="00161D6D"/>
    <w:rsid w:val="00161F47"/>
    <w:rsid w:val="0016204A"/>
    <w:rsid w:val="00162DBB"/>
    <w:rsid w:val="0016327C"/>
    <w:rsid w:val="00163D88"/>
    <w:rsid w:val="00163F12"/>
    <w:rsid w:val="001642D6"/>
    <w:rsid w:val="00164AE6"/>
    <w:rsid w:val="00164B17"/>
    <w:rsid w:val="0016557A"/>
    <w:rsid w:val="00165B0D"/>
    <w:rsid w:val="0016679B"/>
    <w:rsid w:val="00166A27"/>
    <w:rsid w:val="00167763"/>
    <w:rsid w:val="00167784"/>
    <w:rsid w:val="001728EC"/>
    <w:rsid w:val="00172968"/>
    <w:rsid w:val="00172A72"/>
    <w:rsid w:val="00172C9D"/>
    <w:rsid w:val="00172FA8"/>
    <w:rsid w:val="00173290"/>
    <w:rsid w:val="001765C5"/>
    <w:rsid w:val="00176943"/>
    <w:rsid w:val="001770E1"/>
    <w:rsid w:val="0017785C"/>
    <w:rsid w:val="001779E7"/>
    <w:rsid w:val="00177ACC"/>
    <w:rsid w:val="00182720"/>
    <w:rsid w:val="0018391D"/>
    <w:rsid w:val="00183EE2"/>
    <w:rsid w:val="0018473F"/>
    <w:rsid w:val="001849D9"/>
    <w:rsid w:val="001851E8"/>
    <w:rsid w:val="0018523F"/>
    <w:rsid w:val="00186B21"/>
    <w:rsid w:val="0018750B"/>
    <w:rsid w:val="001902EE"/>
    <w:rsid w:val="00190CCC"/>
    <w:rsid w:val="00190CFC"/>
    <w:rsid w:val="0019102C"/>
    <w:rsid w:val="001920B2"/>
    <w:rsid w:val="00193723"/>
    <w:rsid w:val="00193749"/>
    <w:rsid w:val="00194E12"/>
    <w:rsid w:val="00195032"/>
    <w:rsid w:val="00195057"/>
    <w:rsid w:val="001951C5"/>
    <w:rsid w:val="0019532F"/>
    <w:rsid w:val="00195540"/>
    <w:rsid w:val="0019575A"/>
    <w:rsid w:val="00195899"/>
    <w:rsid w:val="00195BC2"/>
    <w:rsid w:val="00195E04"/>
    <w:rsid w:val="00196197"/>
    <w:rsid w:val="00196396"/>
    <w:rsid w:val="00196470"/>
    <w:rsid w:val="00196B41"/>
    <w:rsid w:val="001971F1"/>
    <w:rsid w:val="00197C63"/>
    <w:rsid w:val="001A0B0F"/>
    <w:rsid w:val="001A1970"/>
    <w:rsid w:val="001A1C3D"/>
    <w:rsid w:val="001A2018"/>
    <w:rsid w:val="001A2279"/>
    <w:rsid w:val="001A2712"/>
    <w:rsid w:val="001A3488"/>
    <w:rsid w:val="001A34A6"/>
    <w:rsid w:val="001A3512"/>
    <w:rsid w:val="001A3672"/>
    <w:rsid w:val="001A40ED"/>
    <w:rsid w:val="001A47E6"/>
    <w:rsid w:val="001A4AB3"/>
    <w:rsid w:val="001A4F8C"/>
    <w:rsid w:val="001A4FAE"/>
    <w:rsid w:val="001A5AAB"/>
    <w:rsid w:val="001A5C51"/>
    <w:rsid w:val="001A6437"/>
    <w:rsid w:val="001A6E25"/>
    <w:rsid w:val="001A7239"/>
    <w:rsid w:val="001A7B82"/>
    <w:rsid w:val="001A7C27"/>
    <w:rsid w:val="001B140D"/>
    <w:rsid w:val="001B1A69"/>
    <w:rsid w:val="001B1EB5"/>
    <w:rsid w:val="001B2445"/>
    <w:rsid w:val="001B3456"/>
    <w:rsid w:val="001B35A7"/>
    <w:rsid w:val="001B3D5F"/>
    <w:rsid w:val="001B48D2"/>
    <w:rsid w:val="001B5561"/>
    <w:rsid w:val="001B55FF"/>
    <w:rsid w:val="001B58BB"/>
    <w:rsid w:val="001B5BA1"/>
    <w:rsid w:val="001B5DCB"/>
    <w:rsid w:val="001B61A7"/>
    <w:rsid w:val="001B65A9"/>
    <w:rsid w:val="001C05B6"/>
    <w:rsid w:val="001C0F67"/>
    <w:rsid w:val="001C1227"/>
    <w:rsid w:val="001C139E"/>
    <w:rsid w:val="001C16B0"/>
    <w:rsid w:val="001C1B92"/>
    <w:rsid w:val="001C1E8D"/>
    <w:rsid w:val="001C21CE"/>
    <w:rsid w:val="001C2EF4"/>
    <w:rsid w:val="001C2F4B"/>
    <w:rsid w:val="001C33B6"/>
    <w:rsid w:val="001C3504"/>
    <w:rsid w:val="001C38B9"/>
    <w:rsid w:val="001C39D8"/>
    <w:rsid w:val="001C3C8F"/>
    <w:rsid w:val="001C43CD"/>
    <w:rsid w:val="001C46BF"/>
    <w:rsid w:val="001C526F"/>
    <w:rsid w:val="001C57B7"/>
    <w:rsid w:val="001C6186"/>
    <w:rsid w:val="001C6323"/>
    <w:rsid w:val="001C6A15"/>
    <w:rsid w:val="001C7F00"/>
    <w:rsid w:val="001C7FD0"/>
    <w:rsid w:val="001D026F"/>
    <w:rsid w:val="001D07D6"/>
    <w:rsid w:val="001D0C21"/>
    <w:rsid w:val="001D110E"/>
    <w:rsid w:val="001D2223"/>
    <w:rsid w:val="001D2A47"/>
    <w:rsid w:val="001D4D3D"/>
    <w:rsid w:val="001D59A9"/>
    <w:rsid w:val="001D6306"/>
    <w:rsid w:val="001D634F"/>
    <w:rsid w:val="001D6B14"/>
    <w:rsid w:val="001D6E66"/>
    <w:rsid w:val="001D74C2"/>
    <w:rsid w:val="001D7979"/>
    <w:rsid w:val="001E3D04"/>
    <w:rsid w:val="001E3D20"/>
    <w:rsid w:val="001E4028"/>
    <w:rsid w:val="001E444A"/>
    <w:rsid w:val="001E4729"/>
    <w:rsid w:val="001E6B1C"/>
    <w:rsid w:val="001E703D"/>
    <w:rsid w:val="001E7347"/>
    <w:rsid w:val="001F012E"/>
    <w:rsid w:val="001F0D4E"/>
    <w:rsid w:val="001F1A04"/>
    <w:rsid w:val="001F2517"/>
    <w:rsid w:val="001F2607"/>
    <w:rsid w:val="001F2DEE"/>
    <w:rsid w:val="001F3102"/>
    <w:rsid w:val="001F33FD"/>
    <w:rsid w:val="001F4E21"/>
    <w:rsid w:val="001F5E02"/>
    <w:rsid w:val="001F61ED"/>
    <w:rsid w:val="001F64C4"/>
    <w:rsid w:val="001F7C39"/>
    <w:rsid w:val="00203409"/>
    <w:rsid w:val="0020419F"/>
    <w:rsid w:val="002059E5"/>
    <w:rsid w:val="0020657A"/>
    <w:rsid w:val="0020690D"/>
    <w:rsid w:val="0020730C"/>
    <w:rsid w:val="00207BBE"/>
    <w:rsid w:val="00211294"/>
    <w:rsid w:val="00211C3A"/>
    <w:rsid w:val="00211D73"/>
    <w:rsid w:val="00213F78"/>
    <w:rsid w:val="00214EDA"/>
    <w:rsid w:val="00215C55"/>
    <w:rsid w:val="00216079"/>
    <w:rsid w:val="00217055"/>
    <w:rsid w:val="00222BC1"/>
    <w:rsid w:val="00223612"/>
    <w:rsid w:val="002236E8"/>
    <w:rsid w:val="002238E5"/>
    <w:rsid w:val="002241FA"/>
    <w:rsid w:val="002245EE"/>
    <w:rsid w:val="0022497D"/>
    <w:rsid w:val="00224CD9"/>
    <w:rsid w:val="00225543"/>
    <w:rsid w:val="00225DBD"/>
    <w:rsid w:val="00226962"/>
    <w:rsid w:val="002273D7"/>
    <w:rsid w:val="002274BD"/>
    <w:rsid w:val="00227950"/>
    <w:rsid w:val="00227A6F"/>
    <w:rsid w:val="002316B1"/>
    <w:rsid w:val="002316C1"/>
    <w:rsid w:val="00231A41"/>
    <w:rsid w:val="00235D42"/>
    <w:rsid w:val="00236342"/>
    <w:rsid w:val="00237ACA"/>
    <w:rsid w:val="002409FB"/>
    <w:rsid w:val="0024193E"/>
    <w:rsid w:val="00241C67"/>
    <w:rsid w:val="00242C9B"/>
    <w:rsid w:val="00242FDE"/>
    <w:rsid w:val="00242FF6"/>
    <w:rsid w:val="002433C7"/>
    <w:rsid w:val="002453BD"/>
    <w:rsid w:val="002464F9"/>
    <w:rsid w:val="002469A8"/>
    <w:rsid w:val="00246AB5"/>
    <w:rsid w:val="00246ECB"/>
    <w:rsid w:val="002526FE"/>
    <w:rsid w:val="00253893"/>
    <w:rsid w:val="00253C23"/>
    <w:rsid w:val="00253ECF"/>
    <w:rsid w:val="002544D8"/>
    <w:rsid w:val="0025523F"/>
    <w:rsid w:val="00255CCD"/>
    <w:rsid w:val="00256E1B"/>
    <w:rsid w:val="00257710"/>
    <w:rsid w:val="00257E78"/>
    <w:rsid w:val="00260F0C"/>
    <w:rsid w:val="002631C7"/>
    <w:rsid w:val="002639E0"/>
    <w:rsid w:val="00263DF2"/>
    <w:rsid w:val="002649EE"/>
    <w:rsid w:val="00264C49"/>
    <w:rsid w:val="00264D8C"/>
    <w:rsid w:val="0027009B"/>
    <w:rsid w:val="0027105E"/>
    <w:rsid w:val="00271AF5"/>
    <w:rsid w:val="00272061"/>
    <w:rsid w:val="00272073"/>
    <w:rsid w:val="00272498"/>
    <w:rsid w:val="002728D8"/>
    <w:rsid w:val="00272EC6"/>
    <w:rsid w:val="002733A5"/>
    <w:rsid w:val="00273FEE"/>
    <w:rsid w:val="002747BF"/>
    <w:rsid w:val="00274C24"/>
    <w:rsid w:val="00275592"/>
    <w:rsid w:val="002755BC"/>
    <w:rsid w:val="00275FF8"/>
    <w:rsid w:val="00276DF5"/>
    <w:rsid w:val="0027750E"/>
    <w:rsid w:val="002825A1"/>
    <w:rsid w:val="00282A86"/>
    <w:rsid w:val="002833E4"/>
    <w:rsid w:val="002833EF"/>
    <w:rsid w:val="002849C0"/>
    <w:rsid w:val="00284CBA"/>
    <w:rsid w:val="002850F2"/>
    <w:rsid w:val="002856EB"/>
    <w:rsid w:val="00286288"/>
    <w:rsid w:val="00286D34"/>
    <w:rsid w:val="0028779E"/>
    <w:rsid w:val="002879DA"/>
    <w:rsid w:val="00287A11"/>
    <w:rsid w:val="002900DD"/>
    <w:rsid w:val="00291490"/>
    <w:rsid w:val="00291C4C"/>
    <w:rsid w:val="002937E7"/>
    <w:rsid w:val="0029467E"/>
    <w:rsid w:val="00294C2D"/>
    <w:rsid w:val="00295CD6"/>
    <w:rsid w:val="002961CC"/>
    <w:rsid w:val="00297F7A"/>
    <w:rsid w:val="002A0124"/>
    <w:rsid w:val="002A0FA9"/>
    <w:rsid w:val="002A10B9"/>
    <w:rsid w:val="002A1ED4"/>
    <w:rsid w:val="002A2C72"/>
    <w:rsid w:val="002A2CC6"/>
    <w:rsid w:val="002A3C33"/>
    <w:rsid w:val="002A455A"/>
    <w:rsid w:val="002A478A"/>
    <w:rsid w:val="002A52C9"/>
    <w:rsid w:val="002A62F1"/>
    <w:rsid w:val="002A702E"/>
    <w:rsid w:val="002A7338"/>
    <w:rsid w:val="002A7A5A"/>
    <w:rsid w:val="002A7DCF"/>
    <w:rsid w:val="002A7E09"/>
    <w:rsid w:val="002B0713"/>
    <w:rsid w:val="002B0DF2"/>
    <w:rsid w:val="002B12F3"/>
    <w:rsid w:val="002B1941"/>
    <w:rsid w:val="002B1C62"/>
    <w:rsid w:val="002B1EA6"/>
    <w:rsid w:val="002B1F4E"/>
    <w:rsid w:val="002B26D8"/>
    <w:rsid w:val="002B39A4"/>
    <w:rsid w:val="002B3DC1"/>
    <w:rsid w:val="002B427E"/>
    <w:rsid w:val="002B4481"/>
    <w:rsid w:val="002B6113"/>
    <w:rsid w:val="002B6473"/>
    <w:rsid w:val="002C0CE5"/>
    <w:rsid w:val="002C1303"/>
    <w:rsid w:val="002C230A"/>
    <w:rsid w:val="002C2403"/>
    <w:rsid w:val="002C2743"/>
    <w:rsid w:val="002C336C"/>
    <w:rsid w:val="002C384E"/>
    <w:rsid w:val="002C4385"/>
    <w:rsid w:val="002C4A12"/>
    <w:rsid w:val="002C4B10"/>
    <w:rsid w:val="002C605C"/>
    <w:rsid w:val="002C756C"/>
    <w:rsid w:val="002C7F25"/>
    <w:rsid w:val="002D00CD"/>
    <w:rsid w:val="002D1C69"/>
    <w:rsid w:val="002D266F"/>
    <w:rsid w:val="002D2707"/>
    <w:rsid w:val="002D2C0F"/>
    <w:rsid w:val="002D3A50"/>
    <w:rsid w:val="002D41EE"/>
    <w:rsid w:val="002D4822"/>
    <w:rsid w:val="002D5184"/>
    <w:rsid w:val="002D553E"/>
    <w:rsid w:val="002D6334"/>
    <w:rsid w:val="002D66A0"/>
    <w:rsid w:val="002D6EBA"/>
    <w:rsid w:val="002D75CF"/>
    <w:rsid w:val="002D797C"/>
    <w:rsid w:val="002D7A59"/>
    <w:rsid w:val="002E1292"/>
    <w:rsid w:val="002E1315"/>
    <w:rsid w:val="002E1A0C"/>
    <w:rsid w:val="002E1D1E"/>
    <w:rsid w:val="002E35B4"/>
    <w:rsid w:val="002E3C28"/>
    <w:rsid w:val="002E49CB"/>
    <w:rsid w:val="002E57D1"/>
    <w:rsid w:val="002E58DC"/>
    <w:rsid w:val="002E5CF6"/>
    <w:rsid w:val="002E64BD"/>
    <w:rsid w:val="002E7B97"/>
    <w:rsid w:val="002F01AA"/>
    <w:rsid w:val="002F041E"/>
    <w:rsid w:val="002F0591"/>
    <w:rsid w:val="002F1977"/>
    <w:rsid w:val="002F2112"/>
    <w:rsid w:val="002F24E1"/>
    <w:rsid w:val="002F3593"/>
    <w:rsid w:val="002F4150"/>
    <w:rsid w:val="002F44CD"/>
    <w:rsid w:val="002F4552"/>
    <w:rsid w:val="002F4BB5"/>
    <w:rsid w:val="002F5AF7"/>
    <w:rsid w:val="002F5C16"/>
    <w:rsid w:val="002F60CA"/>
    <w:rsid w:val="002F7210"/>
    <w:rsid w:val="002F7694"/>
    <w:rsid w:val="002F7992"/>
    <w:rsid w:val="002F7D15"/>
    <w:rsid w:val="0030007E"/>
    <w:rsid w:val="003003F7"/>
    <w:rsid w:val="00300CD7"/>
    <w:rsid w:val="00300E6F"/>
    <w:rsid w:val="003017F8"/>
    <w:rsid w:val="00301A75"/>
    <w:rsid w:val="003036FB"/>
    <w:rsid w:val="00303C02"/>
    <w:rsid w:val="00304926"/>
    <w:rsid w:val="00305295"/>
    <w:rsid w:val="00305396"/>
    <w:rsid w:val="00305DB8"/>
    <w:rsid w:val="0030612B"/>
    <w:rsid w:val="00306350"/>
    <w:rsid w:val="00306456"/>
    <w:rsid w:val="00306B4A"/>
    <w:rsid w:val="00306FAE"/>
    <w:rsid w:val="0031083A"/>
    <w:rsid w:val="0031103F"/>
    <w:rsid w:val="00311F73"/>
    <w:rsid w:val="0031334D"/>
    <w:rsid w:val="00313694"/>
    <w:rsid w:val="00313820"/>
    <w:rsid w:val="003152A0"/>
    <w:rsid w:val="00315652"/>
    <w:rsid w:val="00315915"/>
    <w:rsid w:val="003159B6"/>
    <w:rsid w:val="003163BF"/>
    <w:rsid w:val="00316508"/>
    <w:rsid w:val="00316B9C"/>
    <w:rsid w:val="003178A5"/>
    <w:rsid w:val="00317FA2"/>
    <w:rsid w:val="003211F5"/>
    <w:rsid w:val="003213DF"/>
    <w:rsid w:val="003214A3"/>
    <w:rsid w:val="003218A9"/>
    <w:rsid w:val="00322295"/>
    <w:rsid w:val="00322707"/>
    <w:rsid w:val="00323844"/>
    <w:rsid w:val="00323D82"/>
    <w:rsid w:val="00324464"/>
    <w:rsid w:val="00325CFC"/>
    <w:rsid w:val="00326155"/>
    <w:rsid w:val="003264EA"/>
    <w:rsid w:val="00326BA0"/>
    <w:rsid w:val="0032713B"/>
    <w:rsid w:val="0032756C"/>
    <w:rsid w:val="003277E8"/>
    <w:rsid w:val="00330025"/>
    <w:rsid w:val="003306C2"/>
    <w:rsid w:val="00330ADC"/>
    <w:rsid w:val="00330D6A"/>
    <w:rsid w:val="00331A1E"/>
    <w:rsid w:val="00332EA4"/>
    <w:rsid w:val="00333C9A"/>
    <w:rsid w:val="00334190"/>
    <w:rsid w:val="003342E2"/>
    <w:rsid w:val="00335C46"/>
    <w:rsid w:val="0033616E"/>
    <w:rsid w:val="00336408"/>
    <w:rsid w:val="00336F60"/>
    <w:rsid w:val="00336FD8"/>
    <w:rsid w:val="00340C32"/>
    <w:rsid w:val="003414D3"/>
    <w:rsid w:val="00341583"/>
    <w:rsid w:val="0034172F"/>
    <w:rsid w:val="003421FF"/>
    <w:rsid w:val="00342538"/>
    <w:rsid w:val="003425E9"/>
    <w:rsid w:val="00342CCD"/>
    <w:rsid w:val="00343061"/>
    <w:rsid w:val="003432E4"/>
    <w:rsid w:val="0034565C"/>
    <w:rsid w:val="003464D0"/>
    <w:rsid w:val="003509F6"/>
    <w:rsid w:val="00351C39"/>
    <w:rsid w:val="003520FB"/>
    <w:rsid w:val="00352A26"/>
    <w:rsid w:val="003538F0"/>
    <w:rsid w:val="003549C0"/>
    <w:rsid w:val="003549D8"/>
    <w:rsid w:val="00355036"/>
    <w:rsid w:val="003554F5"/>
    <w:rsid w:val="003558DA"/>
    <w:rsid w:val="00355920"/>
    <w:rsid w:val="00355957"/>
    <w:rsid w:val="003559B9"/>
    <w:rsid w:val="003559F7"/>
    <w:rsid w:val="00355F3A"/>
    <w:rsid w:val="00356081"/>
    <w:rsid w:val="003568D5"/>
    <w:rsid w:val="003569E1"/>
    <w:rsid w:val="00356E3C"/>
    <w:rsid w:val="0035701B"/>
    <w:rsid w:val="00360659"/>
    <w:rsid w:val="00361453"/>
    <w:rsid w:val="00362238"/>
    <w:rsid w:val="003629F7"/>
    <w:rsid w:val="00362E36"/>
    <w:rsid w:val="0036349D"/>
    <w:rsid w:val="00363576"/>
    <w:rsid w:val="003653D8"/>
    <w:rsid w:val="00365FD8"/>
    <w:rsid w:val="0036626D"/>
    <w:rsid w:val="00367DBD"/>
    <w:rsid w:val="00367EEE"/>
    <w:rsid w:val="003703F4"/>
    <w:rsid w:val="00370AA2"/>
    <w:rsid w:val="00373CB0"/>
    <w:rsid w:val="003754B0"/>
    <w:rsid w:val="003757F1"/>
    <w:rsid w:val="003776F7"/>
    <w:rsid w:val="00377910"/>
    <w:rsid w:val="003779F2"/>
    <w:rsid w:val="00377B1A"/>
    <w:rsid w:val="00377C12"/>
    <w:rsid w:val="00381E7B"/>
    <w:rsid w:val="00382131"/>
    <w:rsid w:val="00384432"/>
    <w:rsid w:val="0038571D"/>
    <w:rsid w:val="003858D9"/>
    <w:rsid w:val="00386F60"/>
    <w:rsid w:val="00387424"/>
    <w:rsid w:val="0038745E"/>
    <w:rsid w:val="003874D5"/>
    <w:rsid w:val="003877A0"/>
    <w:rsid w:val="0039066D"/>
    <w:rsid w:val="003912AB"/>
    <w:rsid w:val="00392222"/>
    <w:rsid w:val="00392277"/>
    <w:rsid w:val="00392A2F"/>
    <w:rsid w:val="00392CAB"/>
    <w:rsid w:val="00393054"/>
    <w:rsid w:val="00393913"/>
    <w:rsid w:val="00394287"/>
    <w:rsid w:val="00394E18"/>
    <w:rsid w:val="003951AA"/>
    <w:rsid w:val="00395873"/>
    <w:rsid w:val="00395BB7"/>
    <w:rsid w:val="003963CA"/>
    <w:rsid w:val="00396421"/>
    <w:rsid w:val="0039664C"/>
    <w:rsid w:val="00397AEE"/>
    <w:rsid w:val="003A094E"/>
    <w:rsid w:val="003A0EB0"/>
    <w:rsid w:val="003A0F6F"/>
    <w:rsid w:val="003A1BE3"/>
    <w:rsid w:val="003A1DAB"/>
    <w:rsid w:val="003A294E"/>
    <w:rsid w:val="003A3F02"/>
    <w:rsid w:val="003A461E"/>
    <w:rsid w:val="003A4798"/>
    <w:rsid w:val="003A4AA8"/>
    <w:rsid w:val="003A5EC8"/>
    <w:rsid w:val="003A6945"/>
    <w:rsid w:val="003A70AA"/>
    <w:rsid w:val="003A731A"/>
    <w:rsid w:val="003B00D3"/>
    <w:rsid w:val="003B0194"/>
    <w:rsid w:val="003B020C"/>
    <w:rsid w:val="003B103E"/>
    <w:rsid w:val="003B20A8"/>
    <w:rsid w:val="003B2DBA"/>
    <w:rsid w:val="003B3CF4"/>
    <w:rsid w:val="003B46B2"/>
    <w:rsid w:val="003B50B5"/>
    <w:rsid w:val="003B5207"/>
    <w:rsid w:val="003B537A"/>
    <w:rsid w:val="003B5A39"/>
    <w:rsid w:val="003B5B4D"/>
    <w:rsid w:val="003B65E8"/>
    <w:rsid w:val="003B722F"/>
    <w:rsid w:val="003B765C"/>
    <w:rsid w:val="003B7BC7"/>
    <w:rsid w:val="003C155E"/>
    <w:rsid w:val="003C2B2B"/>
    <w:rsid w:val="003C344D"/>
    <w:rsid w:val="003C406A"/>
    <w:rsid w:val="003C4EEC"/>
    <w:rsid w:val="003C5BC8"/>
    <w:rsid w:val="003C5FFF"/>
    <w:rsid w:val="003C681A"/>
    <w:rsid w:val="003C6CA8"/>
    <w:rsid w:val="003C6D71"/>
    <w:rsid w:val="003C77C5"/>
    <w:rsid w:val="003C7FBF"/>
    <w:rsid w:val="003D04A8"/>
    <w:rsid w:val="003D05D7"/>
    <w:rsid w:val="003D113E"/>
    <w:rsid w:val="003D1B35"/>
    <w:rsid w:val="003D251D"/>
    <w:rsid w:val="003D4018"/>
    <w:rsid w:val="003D4187"/>
    <w:rsid w:val="003D46ED"/>
    <w:rsid w:val="003D4BA3"/>
    <w:rsid w:val="003D4EE8"/>
    <w:rsid w:val="003D57A4"/>
    <w:rsid w:val="003D6746"/>
    <w:rsid w:val="003D6A62"/>
    <w:rsid w:val="003D7923"/>
    <w:rsid w:val="003D7DE3"/>
    <w:rsid w:val="003E0CE3"/>
    <w:rsid w:val="003E12CB"/>
    <w:rsid w:val="003E2208"/>
    <w:rsid w:val="003E285F"/>
    <w:rsid w:val="003E2A8A"/>
    <w:rsid w:val="003E2C1C"/>
    <w:rsid w:val="003E3399"/>
    <w:rsid w:val="003E3CDC"/>
    <w:rsid w:val="003E50A8"/>
    <w:rsid w:val="003E5359"/>
    <w:rsid w:val="003E5C92"/>
    <w:rsid w:val="003E7086"/>
    <w:rsid w:val="003E7789"/>
    <w:rsid w:val="003F097C"/>
    <w:rsid w:val="003F1860"/>
    <w:rsid w:val="003F2999"/>
    <w:rsid w:val="003F32FC"/>
    <w:rsid w:val="003F41BD"/>
    <w:rsid w:val="003F4E29"/>
    <w:rsid w:val="003F6F94"/>
    <w:rsid w:val="003F768A"/>
    <w:rsid w:val="003F7EA1"/>
    <w:rsid w:val="00400D9B"/>
    <w:rsid w:val="00402338"/>
    <w:rsid w:val="00403197"/>
    <w:rsid w:val="00403F7A"/>
    <w:rsid w:val="00404CE4"/>
    <w:rsid w:val="00406C93"/>
    <w:rsid w:val="00407864"/>
    <w:rsid w:val="00407909"/>
    <w:rsid w:val="00407AC2"/>
    <w:rsid w:val="00407D93"/>
    <w:rsid w:val="00407EA7"/>
    <w:rsid w:val="004112F8"/>
    <w:rsid w:val="004113BB"/>
    <w:rsid w:val="00412B97"/>
    <w:rsid w:val="0041392F"/>
    <w:rsid w:val="00413C28"/>
    <w:rsid w:val="0041419F"/>
    <w:rsid w:val="00414264"/>
    <w:rsid w:val="00414AA2"/>
    <w:rsid w:val="00414CCF"/>
    <w:rsid w:val="00414ED2"/>
    <w:rsid w:val="00415AB7"/>
    <w:rsid w:val="00415FE6"/>
    <w:rsid w:val="004160E2"/>
    <w:rsid w:val="004166D1"/>
    <w:rsid w:val="004201DF"/>
    <w:rsid w:val="00420BC4"/>
    <w:rsid w:val="00420BC8"/>
    <w:rsid w:val="00421876"/>
    <w:rsid w:val="00422168"/>
    <w:rsid w:val="00423881"/>
    <w:rsid w:val="00424075"/>
    <w:rsid w:val="00424958"/>
    <w:rsid w:val="00424D7E"/>
    <w:rsid w:val="00424D90"/>
    <w:rsid w:val="00424EED"/>
    <w:rsid w:val="004251D2"/>
    <w:rsid w:val="00425A68"/>
    <w:rsid w:val="00430A4A"/>
    <w:rsid w:val="00430C3E"/>
    <w:rsid w:val="00431A0D"/>
    <w:rsid w:val="00432F24"/>
    <w:rsid w:val="004332EA"/>
    <w:rsid w:val="00433DA9"/>
    <w:rsid w:val="0043446B"/>
    <w:rsid w:val="004378BF"/>
    <w:rsid w:val="00437B47"/>
    <w:rsid w:val="00437ED4"/>
    <w:rsid w:val="00440C25"/>
    <w:rsid w:val="0044105A"/>
    <w:rsid w:val="00441200"/>
    <w:rsid w:val="00442869"/>
    <w:rsid w:val="00442913"/>
    <w:rsid w:val="00442DBB"/>
    <w:rsid w:val="004430C4"/>
    <w:rsid w:val="0044318E"/>
    <w:rsid w:val="00443B35"/>
    <w:rsid w:val="004446C6"/>
    <w:rsid w:val="00444E69"/>
    <w:rsid w:val="00444F9A"/>
    <w:rsid w:val="00445A4B"/>
    <w:rsid w:val="0044629D"/>
    <w:rsid w:val="00446BCB"/>
    <w:rsid w:val="00446BE4"/>
    <w:rsid w:val="0044706D"/>
    <w:rsid w:val="00447E17"/>
    <w:rsid w:val="00450381"/>
    <w:rsid w:val="00450468"/>
    <w:rsid w:val="00450FB4"/>
    <w:rsid w:val="00452CED"/>
    <w:rsid w:val="00453223"/>
    <w:rsid w:val="00453390"/>
    <w:rsid w:val="00453F7F"/>
    <w:rsid w:val="00454C75"/>
    <w:rsid w:val="00454F0F"/>
    <w:rsid w:val="00455412"/>
    <w:rsid w:val="00455561"/>
    <w:rsid w:val="00455CB8"/>
    <w:rsid w:val="00455EAE"/>
    <w:rsid w:val="0045787E"/>
    <w:rsid w:val="00460442"/>
    <w:rsid w:val="00460B97"/>
    <w:rsid w:val="004625BD"/>
    <w:rsid w:val="004640C3"/>
    <w:rsid w:val="00464BA0"/>
    <w:rsid w:val="00465D34"/>
    <w:rsid w:val="00465E85"/>
    <w:rsid w:val="00465F73"/>
    <w:rsid w:val="00470E5B"/>
    <w:rsid w:val="004722D2"/>
    <w:rsid w:val="00473C4B"/>
    <w:rsid w:val="00475454"/>
    <w:rsid w:val="00475B2D"/>
    <w:rsid w:val="00475DB0"/>
    <w:rsid w:val="004761C7"/>
    <w:rsid w:val="00476289"/>
    <w:rsid w:val="00477C9D"/>
    <w:rsid w:val="004802D8"/>
    <w:rsid w:val="00480C05"/>
    <w:rsid w:val="00480E05"/>
    <w:rsid w:val="004811AE"/>
    <w:rsid w:val="004823A4"/>
    <w:rsid w:val="004828F4"/>
    <w:rsid w:val="00483884"/>
    <w:rsid w:val="00483949"/>
    <w:rsid w:val="00483F55"/>
    <w:rsid w:val="00484121"/>
    <w:rsid w:val="004848B1"/>
    <w:rsid w:val="00484961"/>
    <w:rsid w:val="00484A0B"/>
    <w:rsid w:val="00485D9D"/>
    <w:rsid w:val="00486867"/>
    <w:rsid w:val="00486E8C"/>
    <w:rsid w:val="004877AC"/>
    <w:rsid w:val="00491BFD"/>
    <w:rsid w:val="004927DB"/>
    <w:rsid w:val="00492806"/>
    <w:rsid w:val="00494F84"/>
    <w:rsid w:val="004955CC"/>
    <w:rsid w:val="00496CE5"/>
    <w:rsid w:val="004973FC"/>
    <w:rsid w:val="0049749A"/>
    <w:rsid w:val="00497560"/>
    <w:rsid w:val="00497C81"/>
    <w:rsid w:val="004A0925"/>
    <w:rsid w:val="004A0D66"/>
    <w:rsid w:val="004A1668"/>
    <w:rsid w:val="004A25EB"/>
    <w:rsid w:val="004A2DB0"/>
    <w:rsid w:val="004A316A"/>
    <w:rsid w:val="004A3211"/>
    <w:rsid w:val="004A34E3"/>
    <w:rsid w:val="004A4CAC"/>
    <w:rsid w:val="004A511F"/>
    <w:rsid w:val="004A5283"/>
    <w:rsid w:val="004A5CBA"/>
    <w:rsid w:val="004A6BDD"/>
    <w:rsid w:val="004A7203"/>
    <w:rsid w:val="004A73D4"/>
    <w:rsid w:val="004B1381"/>
    <w:rsid w:val="004B3C3E"/>
    <w:rsid w:val="004B4D01"/>
    <w:rsid w:val="004B51D0"/>
    <w:rsid w:val="004B5A20"/>
    <w:rsid w:val="004B623B"/>
    <w:rsid w:val="004B62AC"/>
    <w:rsid w:val="004B7213"/>
    <w:rsid w:val="004B7D83"/>
    <w:rsid w:val="004C00DD"/>
    <w:rsid w:val="004C0B54"/>
    <w:rsid w:val="004C248C"/>
    <w:rsid w:val="004C277F"/>
    <w:rsid w:val="004C2926"/>
    <w:rsid w:val="004C355A"/>
    <w:rsid w:val="004C483F"/>
    <w:rsid w:val="004C51E7"/>
    <w:rsid w:val="004C5708"/>
    <w:rsid w:val="004C5A27"/>
    <w:rsid w:val="004C5C74"/>
    <w:rsid w:val="004C614C"/>
    <w:rsid w:val="004C65A9"/>
    <w:rsid w:val="004C6D51"/>
    <w:rsid w:val="004D0735"/>
    <w:rsid w:val="004D1A7B"/>
    <w:rsid w:val="004D2B20"/>
    <w:rsid w:val="004D2CBA"/>
    <w:rsid w:val="004D3BE6"/>
    <w:rsid w:val="004D3E83"/>
    <w:rsid w:val="004D4249"/>
    <w:rsid w:val="004D5078"/>
    <w:rsid w:val="004D54D9"/>
    <w:rsid w:val="004D54F0"/>
    <w:rsid w:val="004D6B86"/>
    <w:rsid w:val="004D702D"/>
    <w:rsid w:val="004D764E"/>
    <w:rsid w:val="004D7A87"/>
    <w:rsid w:val="004E0343"/>
    <w:rsid w:val="004E0525"/>
    <w:rsid w:val="004E0E55"/>
    <w:rsid w:val="004E1094"/>
    <w:rsid w:val="004E1C60"/>
    <w:rsid w:val="004E23B4"/>
    <w:rsid w:val="004E3883"/>
    <w:rsid w:val="004E3BBA"/>
    <w:rsid w:val="004E4105"/>
    <w:rsid w:val="004E5F2B"/>
    <w:rsid w:val="004E630E"/>
    <w:rsid w:val="004E72FA"/>
    <w:rsid w:val="004E7765"/>
    <w:rsid w:val="004F0823"/>
    <w:rsid w:val="004F0999"/>
    <w:rsid w:val="004F15FE"/>
    <w:rsid w:val="004F5642"/>
    <w:rsid w:val="004F5DDF"/>
    <w:rsid w:val="004F6317"/>
    <w:rsid w:val="004F6393"/>
    <w:rsid w:val="004F69F1"/>
    <w:rsid w:val="004F7338"/>
    <w:rsid w:val="0050002A"/>
    <w:rsid w:val="005000AD"/>
    <w:rsid w:val="005004CA"/>
    <w:rsid w:val="0050226B"/>
    <w:rsid w:val="005023C7"/>
    <w:rsid w:val="005027BD"/>
    <w:rsid w:val="00503A74"/>
    <w:rsid w:val="00503A9A"/>
    <w:rsid w:val="00503FC2"/>
    <w:rsid w:val="005054C7"/>
    <w:rsid w:val="00505A97"/>
    <w:rsid w:val="00507734"/>
    <w:rsid w:val="00507D9E"/>
    <w:rsid w:val="00510530"/>
    <w:rsid w:val="00510ED0"/>
    <w:rsid w:val="00511095"/>
    <w:rsid w:val="005116C5"/>
    <w:rsid w:val="00511ADE"/>
    <w:rsid w:val="00512936"/>
    <w:rsid w:val="005136AE"/>
    <w:rsid w:val="00513AF4"/>
    <w:rsid w:val="00514C79"/>
    <w:rsid w:val="005158EA"/>
    <w:rsid w:val="00515B72"/>
    <w:rsid w:val="005168A4"/>
    <w:rsid w:val="005168C6"/>
    <w:rsid w:val="005173F2"/>
    <w:rsid w:val="00517A49"/>
    <w:rsid w:val="00517A56"/>
    <w:rsid w:val="005207AA"/>
    <w:rsid w:val="0052099C"/>
    <w:rsid w:val="00520D0C"/>
    <w:rsid w:val="00522C9B"/>
    <w:rsid w:val="005245F0"/>
    <w:rsid w:val="00524783"/>
    <w:rsid w:val="00524F6B"/>
    <w:rsid w:val="00526059"/>
    <w:rsid w:val="005303AC"/>
    <w:rsid w:val="0053251C"/>
    <w:rsid w:val="005330EB"/>
    <w:rsid w:val="005331FE"/>
    <w:rsid w:val="00533878"/>
    <w:rsid w:val="00533A6D"/>
    <w:rsid w:val="00534ACD"/>
    <w:rsid w:val="00534C41"/>
    <w:rsid w:val="00535423"/>
    <w:rsid w:val="005362E5"/>
    <w:rsid w:val="0054007B"/>
    <w:rsid w:val="005403CD"/>
    <w:rsid w:val="00540FB2"/>
    <w:rsid w:val="00541E0D"/>
    <w:rsid w:val="00543092"/>
    <w:rsid w:val="0054439D"/>
    <w:rsid w:val="005447D2"/>
    <w:rsid w:val="005453E9"/>
    <w:rsid w:val="00546B7E"/>
    <w:rsid w:val="00546FEB"/>
    <w:rsid w:val="00547277"/>
    <w:rsid w:val="0054737F"/>
    <w:rsid w:val="0055040F"/>
    <w:rsid w:val="00550475"/>
    <w:rsid w:val="0055070D"/>
    <w:rsid w:val="00551B62"/>
    <w:rsid w:val="00551C2B"/>
    <w:rsid w:val="00552159"/>
    <w:rsid w:val="0055234F"/>
    <w:rsid w:val="00552AF1"/>
    <w:rsid w:val="00552D04"/>
    <w:rsid w:val="00553EF2"/>
    <w:rsid w:val="005541A7"/>
    <w:rsid w:val="00554255"/>
    <w:rsid w:val="00555078"/>
    <w:rsid w:val="00555711"/>
    <w:rsid w:val="00555C4B"/>
    <w:rsid w:val="005560F8"/>
    <w:rsid w:val="005567AB"/>
    <w:rsid w:val="00556965"/>
    <w:rsid w:val="00557D5F"/>
    <w:rsid w:val="00560177"/>
    <w:rsid w:val="00562468"/>
    <w:rsid w:val="00562BA4"/>
    <w:rsid w:val="0056440F"/>
    <w:rsid w:val="005644BC"/>
    <w:rsid w:val="005648BD"/>
    <w:rsid w:val="00564D83"/>
    <w:rsid w:val="0056541C"/>
    <w:rsid w:val="0056581C"/>
    <w:rsid w:val="00566153"/>
    <w:rsid w:val="00566A29"/>
    <w:rsid w:val="00567A62"/>
    <w:rsid w:val="00567BF9"/>
    <w:rsid w:val="00567F12"/>
    <w:rsid w:val="00570259"/>
    <w:rsid w:val="005702BD"/>
    <w:rsid w:val="00571F9A"/>
    <w:rsid w:val="005721B0"/>
    <w:rsid w:val="00572BDE"/>
    <w:rsid w:val="00573FB6"/>
    <w:rsid w:val="005740A5"/>
    <w:rsid w:val="00574485"/>
    <w:rsid w:val="00575F56"/>
    <w:rsid w:val="00576BCD"/>
    <w:rsid w:val="00577408"/>
    <w:rsid w:val="005776CA"/>
    <w:rsid w:val="005778D2"/>
    <w:rsid w:val="00580D5F"/>
    <w:rsid w:val="00581DCD"/>
    <w:rsid w:val="00581F42"/>
    <w:rsid w:val="0058258D"/>
    <w:rsid w:val="005836AE"/>
    <w:rsid w:val="00583B86"/>
    <w:rsid w:val="005856B4"/>
    <w:rsid w:val="005858F3"/>
    <w:rsid w:val="00586202"/>
    <w:rsid w:val="00586384"/>
    <w:rsid w:val="00590B09"/>
    <w:rsid w:val="00591617"/>
    <w:rsid w:val="005918E3"/>
    <w:rsid w:val="0059206A"/>
    <w:rsid w:val="005920AA"/>
    <w:rsid w:val="00593CCB"/>
    <w:rsid w:val="00594508"/>
    <w:rsid w:val="0059483A"/>
    <w:rsid w:val="00594BC6"/>
    <w:rsid w:val="00596D93"/>
    <w:rsid w:val="00597710"/>
    <w:rsid w:val="00597DB3"/>
    <w:rsid w:val="005A11A5"/>
    <w:rsid w:val="005A1F90"/>
    <w:rsid w:val="005A3E74"/>
    <w:rsid w:val="005A4106"/>
    <w:rsid w:val="005A440C"/>
    <w:rsid w:val="005A4F82"/>
    <w:rsid w:val="005A5216"/>
    <w:rsid w:val="005A5860"/>
    <w:rsid w:val="005A5A6A"/>
    <w:rsid w:val="005A5C78"/>
    <w:rsid w:val="005A6439"/>
    <w:rsid w:val="005A6447"/>
    <w:rsid w:val="005A6A7C"/>
    <w:rsid w:val="005A71A2"/>
    <w:rsid w:val="005B0CA6"/>
    <w:rsid w:val="005B0E8D"/>
    <w:rsid w:val="005B0EA0"/>
    <w:rsid w:val="005B0F9B"/>
    <w:rsid w:val="005B118D"/>
    <w:rsid w:val="005B1857"/>
    <w:rsid w:val="005B21CD"/>
    <w:rsid w:val="005B2324"/>
    <w:rsid w:val="005B347A"/>
    <w:rsid w:val="005B3A9A"/>
    <w:rsid w:val="005B478A"/>
    <w:rsid w:val="005B4E66"/>
    <w:rsid w:val="005B4EED"/>
    <w:rsid w:val="005B5BA7"/>
    <w:rsid w:val="005B5BE0"/>
    <w:rsid w:val="005B62ED"/>
    <w:rsid w:val="005B6F81"/>
    <w:rsid w:val="005B7CC2"/>
    <w:rsid w:val="005B7DA8"/>
    <w:rsid w:val="005C0052"/>
    <w:rsid w:val="005C04A9"/>
    <w:rsid w:val="005C1089"/>
    <w:rsid w:val="005C15D9"/>
    <w:rsid w:val="005C177E"/>
    <w:rsid w:val="005C1A4E"/>
    <w:rsid w:val="005C1DB4"/>
    <w:rsid w:val="005C2638"/>
    <w:rsid w:val="005C2F96"/>
    <w:rsid w:val="005C30C1"/>
    <w:rsid w:val="005C4934"/>
    <w:rsid w:val="005C56DD"/>
    <w:rsid w:val="005D016D"/>
    <w:rsid w:val="005D12EB"/>
    <w:rsid w:val="005D2A06"/>
    <w:rsid w:val="005D302D"/>
    <w:rsid w:val="005D3662"/>
    <w:rsid w:val="005D4792"/>
    <w:rsid w:val="005D61FD"/>
    <w:rsid w:val="005D636B"/>
    <w:rsid w:val="005D696A"/>
    <w:rsid w:val="005D6D81"/>
    <w:rsid w:val="005D767C"/>
    <w:rsid w:val="005E13DE"/>
    <w:rsid w:val="005E23BC"/>
    <w:rsid w:val="005E371A"/>
    <w:rsid w:val="005E3731"/>
    <w:rsid w:val="005E3CC4"/>
    <w:rsid w:val="005E3D9E"/>
    <w:rsid w:val="005E43D2"/>
    <w:rsid w:val="005E46D1"/>
    <w:rsid w:val="005E5431"/>
    <w:rsid w:val="005E6BB3"/>
    <w:rsid w:val="005E792E"/>
    <w:rsid w:val="005E7FAC"/>
    <w:rsid w:val="005F010C"/>
    <w:rsid w:val="005F061A"/>
    <w:rsid w:val="005F096D"/>
    <w:rsid w:val="005F131B"/>
    <w:rsid w:val="005F1536"/>
    <w:rsid w:val="005F2755"/>
    <w:rsid w:val="005F3480"/>
    <w:rsid w:val="005F3814"/>
    <w:rsid w:val="005F39EA"/>
    <w:rsid w:val="005F3C0F"/>
    <w:rsid w:val="005F5DD4"/>
    <w:rsid w:val="005F643E"/>
    <w:rsid w:val="005F6B0E"/>
    <w:rsid w:val="005F735A"/>
    <w:rsid w:val="005F7767"/>
    <w:rsid w:val="005F7F9B"/>
    <w:rsid w:val="00600FA4"/>
    <w:rsid w:val="00601495"/>
    <w:rsid w:val="00601715"/>
    <w:rsid w:val="00601928"/>
    <w:rsid w:val="00601D76"/>
    <w:rsid w:val="006022FF"/>
    <w:rsid w:val="00602EA7"/>
    <w:rsid w:val="00603040"/>
    <w:rsid w:val="0060406B"/>
    <w:rsid w:val="006041F2"/>
    <w:rsid w:val="006049B1"/>
    <w:rsid w:val="0060634E"/>
    <w:rsid w:val="00607336"/>
    <w:rsid w:val="006119F9"/>
    <w:rsid w:val="00611AEA"/>
    <w:rsid w:val="00612543"/>
    <w:rsid w:val="0061395F"/>
    <w:rsid w:val="006144AD"/>
    <w:rsid w:val="00615A87"/>
    <w:rsid w:val="00616588"/>
    <w:rsid w:val="00616811"/>
    <w:rsid w:val="006201C9"/>
    <w:rsid w:val="00620E14"/>
    <w:rsid w:val="00623430"/>
    <w:rsid w:val="006262AA"/>
    <w:rsid w:val="006269E5"/>
    <w:rsid w:val="00626D74"/>
    <w:rsid w:val="0062725F"/>
    <w:rsid w:val="00627280"/>
    <w:rsid w:val="00627BC7"/>
    <w:rsid w:val="00630EAA"/>
    <w:rsid w:val="006315D7"/>
    <w:rsid w:val="00631B8F"/>
    <w:rsid w:val="0063285C"/>
    <w:rsid w:val="00632CC7"/>
    <w:rsid w:val="006346D2"/>
    <w:rsid w:val="00634F3D"/>
    <w:rsid w:val="00635895"/>
    <w:rsid w:val="00636441"/>
    <w:rsid w:val="00640239"/>
    <w:rsid w:val="00641A00"/>
    <w:rsid w:val="00641B5D"/>
    <w:rsid w:val="00642856"/>
    <w:rsid w:val="00642BFD"/>
    <w:rsid w:val="0064535D"/>
    <w:rsid w:val="006455B5"/>
    <w:rsid w:val="00647134"/>
    <w:rsid w:val="0064737D"/>
    <w:rsid w:val="00647632"/>
    <w:rsid w:val="00647990"/>
    <w:rsid w:val="00647A8E"/>
    <w:rsid w:val="0065193F"/>
    <w:rsid w:val="00654BA9"/>
    <w:rsid w:val="00655A1C"/>
    <w:rsid w:val="00655EA3"/>
    <w:rsid w:val="006565AC"/>
    <w:rsid w:val="00657004"/>
    <w:rsid w:val="00657F01"/>
    <w:rsid w:val="006613AB"/>
    <w:rsid w:val="006618FA"/>
    <w:rsid w:val="00663655"/>
    <w:rsid w:val="006639EB"/>
    <w:rsid w:val="00663A69"/>
    <w:rsid w:val="00664150"/>
    <w:rsid w:val="0066442D"/>
    <w:rsid w:val="0066494D"/>
    <w:rsid w:val="0066610A"/>
    <w:rsid w:val="00666434"/>
    <w:rsid w:val="00666DDC"/>
    <w:rsid w:val="00666F55"/>
    <w:rsid w:val="0066793B"/>
    <w:rsid w:val="00670B4C"/>
    <w:rsid w:val="006724A3"/>
    <w:rsid w:val="00672CE2"/>
    <w:rsid w:val="0067395E"/>
    <w:rsid w:val="006739FA"/>
    <w:rsid w:val="006745B3"/>
    <w:rsid w:val="00674AC2"/>
    <w:rsid w:val="00674FCB"/>
    <w:rsid w:val="0067508C"/>
    <w:rsid w:val="006757A4"/>
    <w:rsid w:val="0067592A"/>
    <w:rsid w:val="00675B05"/>
    <w:rsid w:val="00676845"/>
    <w:rsid w:val="00677C77"/>
    <w:rsid w:val="006810FC"/>
    <w:rsid w:val="00681EC5"/>
    <w:rsid w:val="00683A6B"/>
    <w:rsid w:val="006844D1"/>
    <w:rsid w:val="00684725"/>
    <w:rsid w:val="00685211"/>
    <w:rsid w:val="006868DC"/>
    <w:rsid w:val="00686A19"/>
    <w:rsid w:val="00686C16"/>
    <w:rsid w:val="00686DA0"/>
    <w:rsid w:val="0069090F"/>
    <w:rsid w:val="00691E59"/>
    <w:rsid w:val="00691EFC"/>
    <w:rsid w:val="0069282D"/>
    <w:rsid w:val="006931A0"/>
    <w:rsid w:val="00693EEC"/>
    <w:rsid w:val="00694948"/>
    <w:rsid w:val="0069521C"/>
    <w:rsid w:val="00695701"/>
    <w:rsid w:val="00695770"/>
    <w:rsid w:val="00695A6B"/>
    <w:rsid w:val="0069624E"/>
    <w:rsid w:val="006972F3"/>
    <w:rsid w:val="006975D3"/>
    <w:rsid w:val="00697AC5"/>
    <w:rsid w:val="006A028D"/>
    <w:rsid w:val="006A0CF8"/>
    <w:rsid w:val="006A138D"/>
    <w:rsid w:val="006A1920"/>
    <w:rsid w:val="006A25DA"/>
    <w:rsid w:val="006A3291"/>
    <w:rsid w:val="006A386E"/>
    <w:rsid w:val="006A3D6E"/>
    <w:rsid w:val="006A4A36"/>
    <w:rsid w:val="006A4AE1"/>
    <w:rsid w:val="006A63D2"/>
    <w:rsid w:val="006A646B"/>
    <w:rsid w:val="006A78AF"/>
    <w:rsid w:val="006A7DE9"/>
    <w:rsid w:val="006B0882"/>
    <w:rsid w:val="006B1810"/>
    <w:rsid w:val="006B22C7"/>
    <w:rsid w:val="006B2369"/>
    <w:rsid w:val="006B37A4"/>
    <w:rsid w:val="006B3A83"/>
    <w:rsid w:val="006B3A8C"/>
    <w:rsid w:val="006B3E47"/>
    <w:rsid w:val="006B3F7A"/>
    <w:rsid w:val="006B54AB"/>
    <w:rsid w:val="006B5B99"/>
    <w:rsid w:val="006C0B69"/>
    <w:rsid w:val="006C201C"/>
    <w:rsid w:val="006C2A54"/>
    <w:rsid w:val="006C2AF1"/>
    <w:rsid w:val="006C2C75"/>
    <w:rsid w:val="006C2DFE"/>
    <w:rsid w:val="006C3999"/>
    <w:rsid w:val="006C4E8C"/>
    <w:rsid w:val="006C5ED0"/>
    <w:rsid w:val="006C629C"/>
    <w:rsid w:val="006C6CBF"/>
    <w:rsid w:val="006C7EA7"/>
    <w:rsid w:val="006D1C41"/>
    <w:rsid w:val="006D2618"/>
    <w:rsid w:val="006D2A07"/>
    <w:rsid w:val="006D2B68"/>
    <w:rsid w:val="006D2DE9"/>
    <w:rsid w:val="006D47B8"/>
    <w:rsid w:val="006D4C4E"/>
    <w:rsid w:val="006D5A2B"/>
    <w:rsid w:val="006D60A0"/>
    <w:rsid w:val="006D6589"/>
    <w:rsid w:val="006D6CEF"/>
    <w:rsid w:val="006D78CD"/>
    <w:rsid w:val="006E0658"/>
    <w:rsid w:val="006E0C78"/>
    <w:rsid w:val="006E10FA"/>
    <w:rsid w:val="006E1447"/>
    <w:rsid w:val="006E19EB"/>
    <w:rsid w:val="006E20DA"/>
    <w:rsid w:val="006E2171"/>
    <w:rsid w:val="006E225A"/>
    <w:rsid w:val="006E268B"/>
    <w:rsid w:val="006E304F"/>
    <w:rsid w:val="006E3776"/>
    <w:rsid w:val="006E3D14"/>
    <w:rsid w:val="006E5610"/>
    <w:rsid w:val="006E599B"/>
    <w:rsid w:val="006E6857"/>
    <w:rsid w:val="006E7D6F"/>
    <w:rsid w:val="006E7E13"/>
    <w:rsid w:val="006F14A7"/>
    <w:rsid w:val="006F1A96"/>
    <w:rsid w:val="006F1D23"/>
    <w:rsid w:val="006F1D40"/>
    <w:rsid w:val="006F2F92"/>
    <w:rsid w:val="006F309C"/>
    <w:rsid w:val="006F433E"/>
    <w:rsid w:val="006F4ABB"/>
    <w:rsid w:val="006F500B"/>
    <w:rsid w:val="006F5427"/>
    <w:rsid w:val="0070007E"/>
    <w:rsid w:val="00700781"/>
    <w:rsid w:val="00702F2F"/>
    <w:rsid w:val="007042E0"/>
    <w:rsid w:val="00704367"/>
    <w:rsid w:val="007059BF"/>
    <w:rsid w:val="00705C15"/>
    <w:rsid w:val="0070683C"/>
    <w:rsid w:val="00706DDC"/>
    <w:rsid w:val="00706E71"/>
    <w:rsid w:val="00706EDC"/>
    <w:rsid w:val="00710A1B"/>
    <w:rsid w:val="00710AC4"/>
    <w:rsid w:val="00711ED6"/>
    <w:rsid w:val="00711FE4"/>
    <w:rsid w:val="0071317C"/>
    <w:rsid w:val="007131BA"/>
    <w:rsid w:val="007134FE"/>
    <w:rsid w:val="00713643"/>
    <w:rsid w:val="00714891"/>
    <w:rsid w:val="0071545E"/>
    <w:rsid w:val="007160FA"/>
    <w:rsid w:val="00716496"/>
    <w:rsid w:val="00716826"/>
    <w:rsid w:val="0071785F"/>
    <w:rsid w:val="0071796B"/>
    <w:rsid w:val="00717B9C"/>
    <w:rsid w:val="00717CE0"/>
    <w:rsid w:val="007207FB"/>
    <w:rsid w:val="0072111B"/>
    <w:rsid w:val="007212CE"/>
    <w:rsid w:val="007218DC"/>
    <w:rsid w:val="00722DDF"/>
    <w:rsid w:val="0072367B"/>
    <w:rsid w:val="007236ED"/>
    <w:rsid w:val="00723846"/>
    <w:rsid w:val="007243F4"/>
    <w:rsid w:val="00726771"/>
    <w:rsid w:val="007272FF"/>
    <w:rsid w:val="00727C38"/>
    <w:rsid w:val="00727CC1"/>
    <w:rsid w:val="007309ED"/>
    <w:rsid w:val="00732711"/>
    <w:rsid w:val="007327EA"/>
    <w:rsid w:val="00732D64"/>
    <w:rsid w:val="00732DEF"/>
    <w:rsid w:val="00733313"/>
    <w:rsid w:val="00734672"/>
    <w:rsid w:val="007356DD"/>
    <w:rsid w:val="007356ED"/>
    <w:rsid w:val="00736756"/>
    <w:rsid w:val="00736A2E"/>
    <w:rsid w:val="007401E5"/>
    <w:rsid w:val="00740721"/>
    <w:rsid w:val="00740870"/>
    <w:rsid w:val="00741721"/>
    <w:rsid w:val="0074180F"/>
    <w:rsid w:val="00741AB4"/>
    <w:rsid w:val="00742AFF"/>
    <w:rsid w:val="007438D1"/>
    <w:rsid w:val="00744134"/>
    <w:rsid w:val="007446AB"/>
    <w:rsid w:val="007447B5"/>
    <w:rsid w:val="00744F89"/>
    <w:rsid w:val="007454A0"/>
    <w:rsid w:val="007454F4"/>
    <w:rsid w:val="00746D4F"/>
    <w:rsid w:val="007472BC"/>
    <w:rsid w:val="007474A8"/>
    <w:rsid w:val="00747716"/>
    <w:rsid w:val="00747842"/>
    <w:rsid w:val="007478E7"/>
    <w:rsid w:val="00747ACF"/>
    <w:rsid w:val="00747CD0"/>
    <w:rsid w:val="00750015"/>
    <w:rsid w:val="0075028B"/>
    <w:rsid w:val="00750C5F"/>
    <w:rsid w:val="007516C7"/>
    <w:rsid w:val="00751C6C"/>
    <w:rsid w:val="00751DE8"/>
    <w:rsid w:val="00752D50"/>
    <w:rsid w:val="00753340"/>
    <w:rsid w:val="00754979"/>
    <w:rsid w:val="00754E31"/>
    <w:rsid w:val="0075525B"/>
    <w:rsid w:val="0075529E"/>
    <w:rsid w:val="00755BDB"/>
    <w:rsid w:val="0076022B"/>
    <w:rsid w:val="00760256"/>
    <w:rsid w:val="00760A5B"/>
    <w:rsid w:val="00760FF4"/>
    <w:rsid w:val="007618CB"/>
    <w:rsid w:val="0076234C"/>
    <w:rsid w:val="00762BDE"/>
    <w:rsid w:val="007631CD"/>
    <w:rsid w:val="007636A4"/>
    <w:rsid w:val="00763CD0"/>
    <w:rsid w:val="00766253"/>
    <w:rsid w:val="00766F8C"/>
    <w:rsid w:val="00767F1C"/>
    <w:rsid w:val="00770E43"/>
    <w:rsid w:val="00770EC3"/>
    <w:rsid w:val="00770FC3"/>
    <w:rsid w:val="0077282D"/>
    <w:rsid w:val="00773527"/>
    <w:rsid w:val="007736D7"/>
    <w:rsid w:val="007738D3"/>
    <w:rsid w:val="00774502"/>
    <w:rsid w:val="007750B9"/>
    <w:rsid w:val="00775B51"/>
    <w:rsid w:val="007773B7"/>
    <w:rsid w:val="0077755F"/>
    <w:rsid w:val="0077777B"/>
    <w:rsid w:val="007804AA"/>
    <w:rsid w:val="007804C5"/>
    <w:rsid w:val="00781223"/>
    <w:rsid w:val="00782098"/>
    <w:rsid w:val="0078287C"/>
    <w:rsid w:val="00782A64"/>
    <w:rsid w:val="00783182"/>
    <w:rsid w:val="007836BC"/>
    <w:rsid w:val="007838EA"/>
    <w:rsid w:val="00783E9D"/>
    <w:rsid w:val="0078501B"/>
    <w:rsid w:val="007851E1"/>
    <w:rsid w:val="007859F7"/>
    <w:rsid w:val="00785A9B"/>
    <w:rsid w:val="0078638F"/>
    <w:rsid w:val="00786BE0"/>
    <w:rsid w:val="00787A20"/>
    <w:rsid w:val="00790B16"/>
    <w:rsid w:val="00791611"/>
    <w:rsid w:val="00791A54"/>
    <w:rsid w:val="00792132"/>
    <w:rsid w:val="00792674"/>
    <w:rsid w:val="00792E5F"/>
    <w:rsid w:val="00793414"/>
    <w:rsid w:val="00793426"/>
    <w:rsid w:val="007939EB"/>
    <w:rsid w:val="00795332"/>
    <w:rsid w:val="00795BD8"/>
    <w:rsid w:val="007978AD"/>
    <w:rsid w:val="007A0552"/>
    <w:rsid w:val="007A0E10"/>
    <w:rsid w:val="007A1E13"/>
    <w:rsid w:val="007A3189"/>
    <w:rsid w:val="007A3261"/>
    <w:rsid w:val="007A3914"/>
    <w:rsid w:val="007A6AE1"/>
    <w:rsid w:val="007A7BA7"/>
    <w:rsid w:val="007B08CE"/>
    <w:rsid w:val="007B09A7"/>
    <w:rsid w:val="007B1019"/>
    <w:rsid w:val="007B14F5"/>
    <w:rsid w:val="007B16DF"/>
    <w:rsid w:val="007B1776"/>
    <w:rsid w:val="007B1A52"/>
    <w:rsid w:val="007B1E49"/>
    <w:rsid w:val="007B2506"/>
    <w:rsid w:val="007B2690"/>
    <w:rsid w:val="007B2AE5"/>
    <w:rsid w:val="007B3475"/>
    <w:rsid w:val="007B477D"/>
    <w:rsid w:val="007B534A"/>
    <w:rsid w:val="007B55D8"/>
    <w:rsid w:val="007B5D56"/>
    <w:rsid w:val="007B5DE1"/>
    <w:rsid w:val="007B5E4A"/>
    <w:rsid w:val="007C091F"/>
    <w:rsid w:val="007C0EA6"/>
    <w:rsid w:val="007C0EC5"/>
    <w:rsid w:val="007C262B"/>
    <w:rsid w:val="007C2D0C"/>
    <w:rsid w:val="007C46C5"/>
    <w:rsid w:val="007C518D"/>
    <w:rsid w:val="007C581F"/>
    <w:rsid w:val="007C5DBD"/>
    <w:rsid w:val="007C6BAD"/>
    <w:rsid w:val="007C7045"/>
    <w:rsid w:val="007C724D"/>
    <w:rsid w:val="007D10FE"/>
    <w:rsid w:val="007D1FBE"/>
    <w:rsid w:val="007D3EF8"/>
    <w:rsid w:val="007D4894"/>
    <w:rsid w:val="007D48A1"/>
    <w:rsid w:val="007D48AC"/>
    <w:rsid w:val="007D54A2"/>
    <w:rsid w:val="007D6771"/>
    <w:rsid w:val="007D6AB9"/>
    <w:rsid w:val="007D7FBA"/>
    <w:rsid w:val="007E1D50"/>
    <w:rsid w:val="007E2247"/>
    <w:rsid w:val="007E3552"/>
    <w:rsid w:val="007E3958"/>
    <w:rsid w:val="007E49E6"/>
    <w:rsid w:val="007E4D34"/>
    <w:rsid w:val="007E67A2"/>
    <w:rsid w:val="007E6968"/>
    <w:rsid w:val="007E6E53"/>
    <w:rsid w:val="007E7406"/>
    <w:rsid w:val="007E76A2"/>
    <w:rsid w:val="007E7A39"/>
    <w:rsid w:val="007F0785"/>
    <w:rsid w:val="007F0C4A"/>
    <w:rsid w:val="007F11D6"/>
    <w:rsid w:val="007F1BA6"/>
    <w:rsid w:val="007F2687"/>
    <w:rsid w:val="007F2CC2"/>
    <w:rsid w:val="007F2F35"/>
    <w:rsid w:val="007F3714"/>
    <w:rsid w:val="007F3743"/>
    <w:rsid w:val="007F4432"/>
    <w:rsid w:val="007F4975"/>
    <w:rsid w:val="007F54E6"/>
    <w:rsid w:val="007F55BE"/>
    <w:rsid w:val="007F5605"/>
    <w:rsid w:val="00801DED"/>
    <w:rsid w:val="00802933"/>
    <w:rsid w:val="00802C96"/>
    <w:rsid w:val="008030AB"/>
    <w:rsid w:val="0080312A"/>
    <w:rsid w:val="00805179"/>
    <w:rsid w:val="00805651"/>
    <w:rsid w:val="0080570D"/>
    <w:rsid w:val="008057B5"/>
    <w:rsid w:val="00805944"/>
    <w:rsid w:val="00805952"/>
    <w:rsid w:val="0080616B"/>
    <w:rsid w:val="00807DA8"/>
    <w:rsid w:val="00807F83"/>
    <w:rsid w:val="008111F9"/>
    <w:rsid w:val="00811A77"/>
    <w:rsid w:val="00811B61"/>
    <w:rsid w:val="00811CE0"/>
    <w:rsid w:val="0081202A"/>
    <w:rsid w:val="008122A1"/>
    <w:rsid w:val="0081323F"/>
    <w:rsid w:val="008140E3"/>
    <w:rsid w:val="00814B0B"/>
    <w:rsid w:val="00814CD6"/>
    <w:rsid w:val="00814D8D"/>
    <w:rsid w:val="008150ED"/>
    <w:rsid w:val="008172FD"/>
    <w:rsid w:val="00817353"/>
    <w:rsid w:val="008178AE"/>
    <w:rsid w:val="008214B2"/>
    <w:rsid w:val="00821876"/>
    <w:rsid w:val="00822ABF"/>
    <w:rsid w:val="00823531"/>
    <w:rsid w:val="00823674"/>
    <w:rsid w:val="00823DAB"/>
    <w:rsid w:val="00823E50"/>
    <w:rsid w:val="00823FD4"/>
    <w:rsid w:val="00824345"/>
    <w:rsid w:val="00825211"/>
    <w:rsid w:val="00825BAF"/>
    <w:rsid w:val="00826C16"/>
    <w:rsid w:val="00826CA0"/>
    <w:rsid w:val="00827253"/>
    <w:rsid w:val="00827801"/>
    <w:rsid w:val="0082783B"/>
    <w:rsid w:val="00830756"/>
    <w:rsid w:val="00830995"/>
    <w:rsid w:val="00830EAB"/>
    <w:rsid w:val="00831A43"/>
    <w:rsid w:val="00831C64"/>
    <w:rsid w:val="00832E17"/>
    <w:rsid w:val="00832E6A"/>
    <w:rsid w:val="00833450"/>
    <w:rsid w:val="00833FC0"/>
    <w:rsid w:val="008353F6"/>
    <w:rsid w:val="0083573F"/>
    <w:rsid w:val="00835EF4"/>
    <w:rsid w:val="00835FCD"/>
    <w:rsid w:val="00836816"/>
    <w:rsid w:val="00836843"/>
    <w:rsid w:val="00836DC6"/>
    <w:rsid w:val="008400DF"/>
    <w:rsid w:val="00840F3B"/>
    <w:rsid w:val="00841135"/>
    <w:rsid w:val="008413B0"/>
    <w:rsid w:val="008415A0"/>
    <w:rsid w:val="00842278"/>
    <w:rsid w:val="0084266A"/>
    <w:rsid w:val="00843171"/>
    <w:rsid w:val="008439A6"/>
    <w:rsid w:val="0084404C"/>
    <w:rsid w:val="00844BDC"/>
    <w:rsid w:val="00845046"/>
    <w:rsid w:val="008455D1"/>
    <w:rsid w:val="0084671F"/>
    <w:rsid w:val="00846ABA"/>
    <w:rsid w:val="00850CE5"/>
    <w:rsid w:val="00851E7A"/>
    <w:rsid w:val="0085207F"/>
    <w:rsid w:val="008560F3"/>
    <w:rsid w:val="00857581"/>
    <w:rsid w:val="00857D29"/>
    <w:rsid w:val="00857F65"/>
    <w:rsid w:val="00860E5E"/>
    <w:rsid w:val="008618E5"/>
    <w:rsid w:val="00861A59"/>
    <w:rsid w:val="00861E17"/>
    <w:rsid w:val="0086211C"/>
    <w:rsid w:val="00862208"/>
    <w:rsid w:val="00862320"/>
    <w:rsid w:val="0086285B"/>
    <w:rsid w:val="008639A2"/>
    <w:rsid w:val="00864284"/>
    <w:rsid w:val="008646D4"/>
    <w:rsid w:val="008653BA"/>
    <w:rsid w:val="0086579D"/>
    <w:rsid w:val="00865DBA"/>
    <w:rsid w:val="008660AE"/>
    <w:rsid w:val="00866CAB"/>
    <w:rsid w:val="00867588"/>
    <w:rsid w:val="008700D5"/>
    <w:rsid w:val="0087049B"/>
    <w:rsid w:val="00870887"/>
    <w:rsid w:val="0087126F"/>
    <w:rsid w:val="0087151C"/>
    <w:rsid w:val="00872E15"/>
    <w:rsid w:val="00874650"/>
    <w:rsid w:val="00874663"/>
    <w:rsid w:val="0087602E"/>
    <w:rsid w:val="008762B1"/>
    <w:rsid w:val="0087653D"/>
    <w:rsid w:val="008771BE"/>
    <w:rsid w:val="008773FA"/>
    <w:rsid w:val="00877874"/>
    <w:rsid w:val="008807F8"/>
    <w:rsid w:val="008809B0"/>
    <w:rsid w:val="00880D25"/>
    <w:rsid w:val="008825A3"/>
    <w:rsid w:val="00882647"/>
    <w:rsid w:val="008835B2"/>
    <w:rsid w:val="00883699"/>
    <w:rsid w:val="00883C8D"/>
    <w:rsid w:val="00885141"/>
    <w:rsid w:val="008863DD"/>
    <w:rsid w:val="00886506"/>
    <w:rsid w:val="0088700B"/>
    <w:rsid w:val="008875EB"/>
    <w:rsid w:val="00887B20"/>
    <w:rsid w:val="0089028C"/>
    <w:rsid w:val="008921A4"/>
    <w:rsid w:val="008924E8"/>
    <w:rsid w:val="00892750"/>
    <w:rsid w:val="008938C4"/>
    <w:rsid w:val="00894492"/>
    <w:rsid w:val="00894FCB"/>
    <w:rsid w:val="00895003"/>
    <w:rsid w:val="00896D67"/>
    <w:rsid w:val="008977FE"/>
    <w:rsid w:val="008A0450"/>
    <w:rsid w:val="008A095D"/>
    <w:rsid w:val="008A0CCB"/>
    <w:rsid w:val="008A136A"/>
    <w:rsid w:val="008A2C3F"/>
    <w:rsid w:val="008A3663"/>
    <w:rsid w:val="008A3A77"/>
    <w:rsid w:val="008A3EBD"/>
    <w:rsid w:val="008A4003"/>
    <w:rsid w:val="008A496F"/>
    <w:rsid w:val="008A518B"/>
    <w:rsid w:val="008A55CD"/>
    <w:rsid w:val="008A63C5"/>
    <w:rsid w:val="008A6708"/>
    <w:rsid w:val="008A6ADA"/>
    <w:rsid w:val="008A7997"/>
    <w:rsid w:val="008A79D5"/>
    <w:rsid w:val="008B088D"/>
    <w:rsid w:val="008B0DBD"/>
    <w:rsid w:val="008B15B7"/>
    <w:rsid w:val="008B2EFE"/>
    <w:rsid w:val="008B3812"/>
    <w:rsid w:val="008B3C55"/>
    <w:rsid w:val="008B4523"/>
    <w:rsid w:val="008B46CE"/>
    <w:rsid w:val="008B4F85"/>
    <w:rsid w:val="008B5AE0"/>
    <w:rsid w:val="008B5BB3"/>
    <w:rsid w:val="008B5D23"/>
    <w:rsid w:val="008B7876"/>
    <w:rsid w:val="008B78FC"/>
    <w:rsid w:val="008B7A3D"/>
    <w:rsid w:val="008C0174"/>
    <w:rsid w:val="008C09C8"/>
    <w:rsid w:val="008C0B2A"/>
    <w:rsid w:val="008C1013"/>
    <w:rsid w:val="008C112F"/>
    <w:rsid w:val="008C1171"/>
    <w:rsid w:val="008C1360"/>
    <w:rsid w:val="008C1881"/>
    <w:rsid w:val="008C1F29"/>
    <w:rsid w:val="008C1F8E"/>
    <w:rsid w:val="008C230E"/>
    <w:rsid w:val="008C26C8"/>
    <w:rsid w:val="008C2915"/>
    <w:rsid w:val="008C2B39"/>
    <w:rsid w:val="008C3232"/>
    <w:rsid w:val="008C4015"/>
    <w:rsid w:val="008C6F54"/>
    <w:rsid w:val="008D0059"/>
    <w:rsid w:val="008D059D"/>
    <w:rsid w:val="008D08D5"/>
    <w:rsid w:val="008D0F3E"/>
    <w:rsid w:val="008D1202"/>
    <w:rsid w:val="008D22C0"/>
    <w:rsid w:val="008D26F9"/>
    <w:rsid w:val="008D3B8A"/>
    <w:rsid w:val="008D42D5"/>
    <w:rsid w:val="008D4D02"/>
    <w:rsid w:val="008D5300"/>
    <w:rsid w:val="008D5F32"/>
    <w:rsid w:val="008D6B89"/>
    <w:rsid w:val="008D6C1E"/>
    <w:rsid w:val="008D6D39"/>
    <w:rsid w:val="008D7216"/>
    <w:rsid w:val="008D7EC2"/>
    <w:rsid w:val="008E048B"/>
    <w:rsid w:val="008E154F"/>
    <w:rsid w:val="008E1F84"/>
    <w:rsid w:val="008E2533"/>
    <w:rsid w:val="008E2F74"/>
    <w:rsid w:val="008E30A6"/>
    <w:rsid w:val="008E5736"/>
    <w:rsid w:val="008E59BC"/>
    <w:rsid w:val="008E5ED3"/>
    <w:rsid w:val="008E655E"/>
    <w:rsid w:val="008E776F"/>
    <w:rsid w:val="008F0119"/>
    <w:rsid w:val="008F0C41"/>
    <w:rsid w:val="008F0C5D"/>
    <w:rsid w:val="008F13E5"/>
    <w:rsid w:val="008F152E"/>
    <w:rsid w:val="008F1F16"/>
    <w:rsid w:val="008F22F1"/>
    <w:rsid w:val="008F2699"/>
    <w:rsid w:val="008F27F4"/>
    <w:rsid w:val="008F3063"/>
    <w:rsid w:val="008F37E3"/>
    <w:rsid w:val="008F3F25"/>
    <w:rsid w:val="008F4B4D"/>
    <w:rsid w:val="008F548F"/>
    <w:rsid w:val="008F55C7"/>
    <w:rsid w:val="008F62E2"/>
    <w:rsid w:val="008F7104"/>
    <w:rsid w:val="008F72B7"/>
    <w:rsid w:val="008F7315"/>
    <w:rsid w:val="008F7608"/>
    <w:rsid w:val="008F7D54"/>
    <w:rsid w:val="0090000D"/>
    <w:rsid w:val="00900829"/>
    <w:rsid w:val="00900BA4"/>
    <w:rsid w:val="009013F2"/>
    <w:rsid w:val="00901845"/>
    <w:rsid w:val="00902363"/>
    <w:rsid w:val="00902532"/>
    <w:rsid w:val="009034AF"/>
    <w:rsid w:val="00903ED7"/>
    <w:rsid w:val="00905194"/>
    <w:rsid w:val="00905325"/>
    <w:rsid w:val="0090676C"/>
    <w:rsid w:val="009067D0"/>
    <w:rsid w:val="0090693B"/>
    <w:rsid w:val="0090727E"/>
    <w:rsid w:val="009074FA"/>
    <w:rsid w:val="009107C2"/>
    <w:rsid w:val="009110E0"/>
    <w:rsid w:val="0091254E"/>
    <w:rsid w:val="009138A7"/>
    <w:rsid w:val="0091440C"/>
    <w:rsid w:val="00914D5F"/>
    <w:rsid w:val="00914F46"/>
    <w:rsid w:val="00915D72"/>
    <w:rsid w:val="009203BA"/>
    <w:rsid w:val="00922938"/>
    <w:rsid w:val="00922AEA"/>
    <w:rsid w:val="00923C4F"/>
    <w:rsid w:val="00925108"/>
    <w:rsid w:val="00926122"/>
    <w:rsid w:val="0092652F"/>
    <w:rsid w:val="00926C12"/>
    <w:rsid w:val="00926F83"/>
    <w:rsid w:val="00927177"/>
    <w:rsid w:val="00927497"/>
    <w:rsid w:val="00932DA0"/>
    <w:rsid w:val="00932E10"/>
    <w:rsid w:val="00933321"/>
    <w:rsid w:val="00933ABB"/>
    <w:rsid w:val="00933CB6"/>
    <w:rsid w:val="00933FDA"/>
    <w:rsid w:val="0093413C"/>
    <w:rsid w:val="00934FA3"/>
    <w:rsid w:val="00935E4B"/>
    <w:rsid w:val="00936B3F"/>
    <w:rsid w:val="009373EB"/>
    <w:rsid w:val="00937D3F"/>
    <w:rsid w:val="00941997"/>
    <w:rsid w:val="00942D6C"/>
    <w:rsid w:val="00944260"/>
    <w:rsid w:val="00944321"/>
    <w:rsid w:val="00945E7B"/>
    <w:rsid w:val="009465E4"/>
    <w:rsid w:val="00946C34"/>
    <w:rsid w:val="00946D22"/>
    <w:rsid w:val="009471CE"/>
    <w:rsid w:val="00947395"/>
    <w:rsid w:val="009475D5"/>
    <w:rsid w:val="009478BA"/>
    <w:rsid w:val="00952CF4"/>
    <w:rsid w:val="009530BB"/>
    <w:rsid w:val="00953F29"/>
    <w:rsid w:val="0095454E"/>
    <w:rsid w:val="0095485A"/>
    <w:rsid w:val="009548D1"/>
    <w:rsid w:val="00954A9B"/>
    <w:rsid w:val="00955645"/>
    <w:rsid w:val="00955770"/>
    <w:rsid w:val="00956C0C"/>
    <w:rsid w:val="00957556"/>
    <w:rsid w:val="009577FD"/>
    <w:rsid w:val="00957BDD"/>
    <w:rsid w:val="00957ED7"/>
    <w:rsid w:val="00960C58"/>
    <w:rsid w:val="0096113F"/>
    <w:rsid w:val="009613C6"/>
    <w:rsid w:val="0096201D"/>
    <w:rsid w:val="00963E85"/>
    <w:rsid w:val="00963F1B"/>
    <w:rsid w:val="00964287"/>
    <w:rsid w:val="009653EB"/>
    <w:rsid w:val="00965774"/>
    <w:rsid w:val="00965834"/>
    <w:rsid w:val="00966E6C"/>
    <w:rsid w:val="009674ED"/>
    <w:rsid w:val="00967F0E"/>
    <w:rsid w:val="009705B9"/>
    <w:rsid w:val="00970E7F"/>
    <w:rsid w:val="009712B0"/>
    <w:rsid w:val="009713EE"/>
    <w:rsid w:val="00971A95"/>
    <w:rsid w:val="00971E6E"/>
    <w:rsid w:val="009725EB"/>
    <w:rsid w:val="0097290B"/>
    <w:rsid w:val="00973D71"/>
    <w:rsid w:val="00974345"/>
    <w:rsid w:val="00974C3D"/>
    <w:rsid w:val="009758D3"/>
    <w:rsid w:val="00975F6C"/>
    <w:rsid w:val="00976436"/>
    <w:rsid w:val="0097650B"/>
    <w:rsid w:val="00976A12"/>
    <w:rsid w:val="009776D2"/>
    <w:rsid w:val="009777A8"/>
    <w:rsid w:val="00977CDB"/>
    <w:rsid w:val="009801AA"/>
    <w:rsid w:val="00980701"/>
    <w:rsid w:val="00980D97"/>
    <w:rsid w:val="00982DE0"/>
    <w:rsid w:val="00984A30"/>
    <w:rsid w:val="00985C54"/>
    <w:rsid w:val="009861CD"/>
    <w:rsid w:val="00986874"/>
    <w:rsid w:val="00987C4D"/>
    <w:rsid w:val="00987F5A"/>
    <w:rsid w:val="0099090D"/>
    <w:rsid w:val="00991192"/>
    <w:rsid w:val="00991413"/>
    <w:rsid w:val="009915FD"/>
    <w:rsid w:val="0099193D"/>
    <w:rsid w:val="00991B91"/>
    <w:rsid w:val="009924B4"/>
    <w:rsid w:val="00992672"/>
    <w:rsid w:val="0099291A"/>
    <w:rsid w:val="00992E0B"/>
    <w:rsid w:val="00992E91"/>
    <w:rsid w:val="00992FDA"/>
    <w:rsid w:val="0099331A"/>
    <w:rsid w:val="00993673"/>
    <w:rsid w:val="00994221"/>
    <w:rsid w:val="009942F3"/>
    <w:rsid w:val="0099431D"/>
    <w:rsid w:val="00994F09"/>
    <w:rsid w:val="009951F9"/>
    <w:rsid w:val="0099576E"/>
    <w:rsid w:val="009957EA"/>
    <w:rsid w:val="00996971"/>
    <w:rsid w:val="0099749F"/>
    <w:rsid w:val="00997504"/>
    <w:rsid w:val="009A0194"/>
    <w:rsid w:val="009A0B70"/>
    <w:rsid w:val="009A1D49"/>
    <w:rsid w:val="009A2A6C"/>
    <w:rsid w:val="009A50EE"/>
    <w:rsid w:val="009A5C92"/>
    <w:rsid w:val="009A614E"/>
    <w:rsid w:val="009A6297"/>
    <w:rsid w:val="009A6E6C"/>
    <w:rsid w:val="009A74A8"/>
    <w:rsid w:val="009B0662"/>
    <w:rsid w:val="009B07AD"/>
    <w:rsid w:val="009B0BF6"/>
    <w:rsid w:val="009B11B2"/>
    <w:rsid w:val="009B2C8C"/>
    <w:rsid w:val="009B328A"/>
    <w:rsid w:val="009B3B9E"/>
    <w:rsid w:val="009B3D2A"/>
    <w:rsid w:val="009B4E20"/>
    <w:rsid w:val="009B61C1"/>
    <w:rsid w:val="009B758D"/>
    <w:rsid w:val="009C0255"/>
    <w:rsid w:val="009C0628"/>
    <w:rsid w:val="009C075A"/>
    <w:rsid w:val="009C178E"/>
    <w:rsid w:val="009C2C79"/>
    <w:rsid w:val="009C373B"/>
    <w:rsid w:val="009C5294"/>
    <w:rsid w:val="009C54A9"/>
    <w:rsid w:val="009C61FE"/>
    <w:rsid w:val="009C6585"/>
    <w:rsid w:val="009C676B"/>
    <w:rsid w:val="009C77ED"/>
    <w:rsid w:val="009D0E03"/>
    <w:rsid w:val="009D2B81"/>
    <w:rsid w:val="009D3947"/>
    <w:rsid w:val="009D4057"/>
    <w:rsid w:val="009D505C"/>
    <w:rsid w:val="009D66B2"/>
    <w:rsid w:val="009D69EF"/>
    <w:rsid w:val="009D6F86"/>
    <w:rsid w:val="009D7A9D"/>
    <w:rsid w:val="009D7B38"/>
    <w:rsid w:val="009D7B48"/>
    <w:rsid w:val="009E057C"/>
    <w:rsid w:val="009E0F29"/>
    <w:rsid w:val="009E22C2"/>
    <w:rsid w:val="009E2CC8"/>
    <w:rsid w:val="009E33BA"/>
    <w:rsid w:val="009E3596"/>
    <w:rsid w:val="009E35FD"/>
    <w:rsid w:val="009E40CC"/>
    <w:rsid w:val="009E4596"/>
    <w:rsid w:val="009E4E64"/>
    <w:rsid w:val="009E61C9"/>
    <w:rsid w:val="009E7923"/>
    <w:rsid w:val="009E7B12"/>
    <w:rsid w:val="009F05EF"/>
    <w:rsid w:val="009F0B61"/>
    <w:rsid w:val="009F1AD2"/>
    <w:rsid w:val="009F29E1"/>
    <w:rsid w:val="009F3311"/>
    <w:rsid w:val="009F3C38"/>
    <w:rsid w:val="009F3D96"/>
    <w:rsid w:val="009F3FF9"/>
    <w:rsid w:val="009F46F0"/>
    <w:rsid w:val="009F6959"/>
    <w:rsid w:val="009F705C"/>
    <w:rsid w:val="009F7BE3"/>
    <w:rsid w:val="009F7D13"/>
    <w:rsid w:val="00A00380"/>
    <w:rsid w:val="00A00BED"/>
    <w:rsid w:val="00A00DDD"/>
    <w:rsid w:val="00A01640"/>
    <w:rsid w:val="00A02ACA"/>
    <w:rsid w:val="00A054DD"/>
    <w:rsid w:val="00A056EF"/>
    <w:rsid w:val="00A05A95"/>
    <w:rsid w:val="00A06137"/>
    <w:rsid w:val="00A065AF"/>
    <w:rsid w:val="00A069B0"/>
    <w:rsid w:val="00A06AF7"/>
    <w:rsid w:val="00A0726E"/>
    <w:rsid w:val="00A10012"/>
    <w:rsid w:val="00A10739"/>
    <w:rsid w:val="00A10AFB"/>
    <w:rsid w:val="00A1110B"/>
    <w:rsid w:val="00A11B88"/>
    <w:rsid w:val="00A11D7F"/>
    <w:rsid w:val="00A12158"/>
    <w:rsid w:val="00A12533"/>
    <w:rsid w:val="00A12AFA"/>
    <w:rsid w:val="00A12B1B"/>
    <w:rsid w:val="00A13996"/>
    <w:rsid w:val="00A139E9"/>
    <w:rsid w:val="00A13B3C"/>
    <w:rsid w:val="00A143D8"/>
    <w:rsid w:val="00A14966"/>
    <w:rsid w:val="00A15177"/>
    <w:rsid w:val="00A153D5"/>
    <w:rsid w:val="00A15B32"/>
    <w:rsid w:val="00A15BBB"/>
    <w:rsid w:val="00A168FE"/>
    <w:rsid w:val="00A16CB5"/>
    <w:rsid w:val="00A17206"/>
    <w:rsid w:val="00A173A4"/>
    <w:rsid w:val="00A203A1"/>
    <w:rsid w:val="00A20BEF"/>
    <w:rsid w:val="00A20E47"/>
    <w:rsid w:val="00A21102"/>
    <w:rsid w:val="00A2178F"/>
    <w:rsid w:val="00A21EE5"/>
    <w:rsid w:val="00A22366"/>
    <w:rsid w:val="00A22A0A"/>
    <w:rsid w:val="00A22FDB"/>
    <w:rsid w:val="00A230EA"/>
    <w:rsid w:val="00A2432A"/>
    <w:rsid w:val="00A244A3"/>
    <w:rsid w:val="00A246D5"/>
    <w:rsid w:val="00A24C2A"/>
    <w:rsid w:val="00A25389"/>
    <w:rsid w:val="00A25470"/>
    <w:rsid w:val="00A25638"/>
    <w:rsid w:val="00A257AF"/>
    <w:rsid w:val="00A25FE2"/>
    <w:rsid w:val="00A261BC"/>
    <w:rsid w:val="00A27E02"/>
    <w:rsid w:val="00A3012C"/>
    <w:rsid w:val="00A302B8"/>
    <w:rsid w:val="00A30665"/>
    <w:rsid w:val="00A3207F"/>
    <w:rsid w:val="00A323BE"/>
    <w:rsid w:val="00A32FA2"/>
    <w:rsid w:val="00A33D9A"/>
    <w:rsid w:val="00A34E51"/>
    <w:rsid w:val="00A35240"/>
    <w:rsid w:val="00A35891"/>
    <w:rsid w:val="00A36698"/>
    <w:rsid w:val="00A36A32"/>
    <w:rsid w:val="00A36A92"/>
    <w:rsid w:val="00A36DB3"/>
    <w:rsid w:val="00A36E79"/>
    <w:rsid w:val="00A404D4"/>
    <w:rsid w:val="00A40615"/>
    <w:rsid w:val="00A40C22"/>
    <w:rsid w:val="00A4156F"/>
    <w:rsid w:val="00A419F5"/>
    <w:rsid w:val="00A41AA0"/>
    <w:rsid w:val="00A42B3A"/>
    <w:rsid w:val="00A42E0E"/>
    <w:rsid w:val="00A43268"/>
    <w:rsid w:val="00A4435A"/>
    <w:rsid w:val="00A447CA"/>
    <w:rsid w:val="00A451E9"/>
    <w:rsid w:val="00A45265"/>
    <w:rsid w:val="00A45842"/>
    <w:rsid w:val="00A458D4"/>
    <w:rsid w:val="00A50D98"/>
    <w:rsid w:val="00A51042"/>
    <w:rsid w:val="00A51474"/>
    <w:rsid w:val="00A52060"/>
    <w:rsid w:val="00A52334"/>
    <w:rsid w:val="00A52359"/>
    <w:rsid w:val="00A530C8"/>
    <w:rsid w:val="00A5372E"/>
    <w:rsid w:val="00A5387E"/>
    <w:rsid w:val="00A539F9"/>
    <w:rsid w:val="00A546E0"/>
    <w:rsid w:val="00A56C85"/>
    <w:rsid w:val="00A5753C"/>
    <w:rsid w:val="00A620B7"/>
    <w:rsid w:val="00A6364B"/>
    <w:rsid w:val="00A63B4A"/>
    <w:rsid w:val="00A642BE"/>
    <w:rsid w:val="00A64B50"/>
    <w:rsid w:val="00A654B3"/>
    <w:rsid w:val="00A65500"/>
    <w:rsid w:val="00A6671B"/>
    <w:rsid w:val="00A66BB7"/>
    <w:rsid w:val="00A6709C"/>
    <w:rsid w:val="00A671B5"/>
    <w:rsid w:val="00A67625"/>
    <w:rsid w:val="00A67B78"/>
    <w:rsid w:val="00A70DEF"/>
    <w:rsid w:val="00A711EA"/>
    <w:rsid w:val="00A713B4"/>
    <w:rsid w:val="00A71B98"/>
    <w:rsid w:val="00A73EA6"/>
    <w:rsid w:val="00A74132"/>
    <w:rsid w:val="00A75B6B"/>
    <w:rsid w:val="00A76A33"/>
    <w:rsid w:val="00A772AA"/>
    <w:rsid w:val="00A77730"/>
    <w:rsid w:val="00A77AE0"/>
    <w:rsid w:val="00A814EA"/>
    <w:rsid w:val="00A8152C"/>
    <w:rsid w:val="00A81659"/>
    <w:rsid w:val="00A825DA"/>
    <w:rsid w:val="00A82A31"/>
    <w:rsid w:val="00A834EF"/>
    <w:rsid w:val="00A838B2"/>
    <w:rsid w:val="00A8503B"/>
    <w:rsid w:val="00A8507C"/>
    <w:rsid w:val="00A85DF7"/>
    <w:rsid w:val="00A85E8B"/>
    <w:rsid w:val="00A8725E"/>
    <w:rsid w:val="00A87A5D"/>
    <w:rsid w:val="00A90D9D"/>
    <w:rsid w:val="00A90FB8"/>
    <w:rsid w:val="00A91455"/>
    <w:rsid w:val="00A9195D"/>
    <w:rsid w:val="00A91AAF"/>
    <w:rsid w:val="00A937AD"/>
    <w:rsid w:val="00A937F7"/>
    <w:rsid w:val="00A939B2"/>
    <w:rsid w:val="00A939FB"/>
    <w:rsid w:val="00A93BC8"/>
    <w:rsid w:val="00A93ED6"/>
    <w:rsid w:val="00A947D9"/>
    <w:rsid w:val="00A97920"/>
    <w:rsid w:val="00AA0F31"/>
    <w:rsid w:val="00AA127C"/>
    <w:rsid w:val="00AA143C"/>
    <w:rsid w:val="00AA2106"/>
    <w:rsid w:val="00AA223E"/>
    <w:rsid w:val="00AA24AC"/>
    <w:rsid w:val="00AA2F03"/>
    <w:rsid w:val="00AA36CF"/>
    <w:rsid w:val="00AA3809"/>
    <w:rsid w:val="00AA43D3"/>
    <w:rsid w:val="00AA4BBB"/>
    <w:rsid w:val="00AA503F"/>
    <w:rsid w:val="00AA5BF2"/>
    <w:rsid w:val="00AA6EDF"/>
    <w:rsid w:val="00AA79B5"/>
    <w:rsid w:val="00AA7C48"/>
    <w:rsid w:val="00AB0E9E"/>
    <w:rsid w:val="00AB1834"/>
    <w:rsid w:val="00AB2150"/>
    <w:rsid w:val="00AB2424"/>
    <w:rsid w:val="00AB2962"/>
    <w:rsid w:val="00AB3A3C"/>
    <w:rsid w:val="00AB423B"/>
    <w:rsid w:val="00AB5855"/>
    <w:rsid w:val="00AB6676"/>
    <w:rsid w:val="00AB68AF"/>
    <w:rsid w:val="00AC1DE1"/>
    <w:rsid w:val="00AC2DB6"/>
    <w:rsid w:val="00AC361D"/>
    <w:rsid w:val="00AC36B7"/>
    <w:rsid w:val="00AC5437"/>
    <w:rsid w:val="00AC5531"/>
    <w:rsid w:val="00AC5EF2"/>
    <w:rsid w:val="00AC631B"/>
    <w:rsid w:val="00AC668F"/>
    <w:rsid w:val="00AD0B96"/>
    <w:rsid w:val="00AD13DE"/>
    <w:rsid w:val="00AD153F"/>
    <w:rsid w:val="00AD1567"/>
    <w:rsid w:val="00AD1A85"/>
    <w:rsid w:val="00AD231D"/>
    <w:rsid w:val="00AD26AF"/>
    <w:rsid w:val="00AD2803"/>
    <w:rsid w:val="00AD2B77"/>
    <w:rsid w:val="00AD3C9A"/>
    <w:rsid w:val="00AD3CEA"/>
    <w:rsid w:val="00AD46DB"/>
    <w:rsid w:val="00AD524D"/>
    <w:rsid w:val="00AD6632"/>
    <w:rsid w:val="00AD6ED0"/>
    <w:rsid w:val="00AD7234"/>
    <w:rsid w:val="00AD745C"/>
    <w:rsid w:val="00AE0D9D"/>
    <w:rsid w:val="00AE1189"/>
    <w:rsid w:val="00AE1DF2"/>
    <w:rsid w:val="00AE2DC9"/>
    <w:rsid w:val="00AE2F36"/>
    <w:rsid w:val="00AE3E72"/>
    <w:rsid w:val="00AE42FF"/>
    <w:rsid w:val="00AE4D1A"/>
    <w:rsid w:val="00AE62AF"/>
    <w:rsid w:val="00AE7446"/>
    <w:rsid w:val="00AE74B6"/>
    <w:rsid w:val="00AE78D5"/>
    <w:rsid w:val="00AF0832"/>
    <w:rsid w:val="00AF16DE"/>
    <w:rsid w:val="00AF1FAA"/>
    <w:rsid w:val="00AF23E1"/>
    <w:rsid w:val="00AF2716"/>
    <w:rsid w:val="00AF3555"/>
    <w:rsid w:val="00AF4409"/>
    <w:rsid w:val="00AF48E3"/>
    <w:rsid w:val="00AF608C"/>
    <w:rsid w:val="00AF6924"/>
    <w:rsid w:val="00AF6F85"/>
    <w:rsid w:val="00B00163"/>
    <w:rsid w:val="00B0019A"/>
    <w:rsid w:val="00B00261"/>
    <w:rsid w:val="00B00358"/>
    <w:rsid w:val="00B00F8C"/>
    <w:rsid w:val="00B01C51"/>
    <w:rsid w:val="00B02233"/>
    <w:rsid w:val="00B0318C"/>
    <w:rsid w:val="00B031CA"/>
    <w:rsid w:val="00B04008"/>
    <w:rsid w:val="00B04273"/>
    <w:rsid w:val="00B042BE"/>
    <w:rsid w:val="00B043C1"/>
    <w:rsid w:val="00B04C4B"/>
    <w:rsid w:val="00B05449"/>
    <w:rsid w:val="00B0675E"/>
    <w:rsid w:val="00B06EA8"/>
    <w:rsid w:val="00B070AA"/>
    <w:rsid w:val="00B10AE0"/>
    <w:rsid w:val="00B10D63"/>
    <w:rsid w:val="00B1109B"/>
    <w:rsid w:val="00B11CE1"/>
    <w:rsid w:val="00B12730"/>
    <w:rsid w:val="00B1287F"/>
    <w:rsid w:val="00B14997"/>
    <w:rsid w:val="00B149EF"/>
    <w:rsid w:val="00B14F2A"/>
    <w:rsid w:val="00B15B34"/>
    <w:rsid w:val="00B164B2"/>
    <w:rsid w:val="00B17951"/>
    <w:rsid w:val="00B17A68"/>
    <w:rsid w:val="00B17BB1"/>
    <w:rsid w:val="00B20466"/>
    <w:rsid w:val="00B21407"/>
    <w:rsid w:val="00B238E4"/>
    <w:rsid w:val="00B23CCF"/>
    <w:rsid w:val="00B24719"/>
    <w:rsid w:val="00B24BDD"/>
    <w:rsid w:val="00B25862"/>
    <w:rsid w:val="00B26024"/>
    <w:rsid w:val="00B262A3"/>
    <w:rsid w:val="00B26740"/>
    <w:rsid w:val="00B27186"/>
    <w:rsid w:val="00B30CD7"/>
    <w:rsid w:val="00B30DFD"/>
    <w:rsid w:val="00B31745"/>
    <w:rsid w:val="00B3202F"/>
    <w:rsid w:val="00B32F95"/>
    <w:rsid w:val="00B34B5D"/>
    <w:rsid w:val="00B361BE"/>
    <w:rsid w:val="00B373C8"/>
    <w:rsid w:val="00B37777"/>
    <w:rsid w:val="00B37E81"/>
    <w:rsid w:val="00B401D2"/>
    <w:rsid w:val="00B40260"/>
    <w:rsid w:val="00B40262"/>
    <w:rsid w:val="00B409D6"/>
    <w:rsid w:val="00B4170B"/>
    <w:rsid w:val="00B41F0C"/>
    <w:rsid w:val="00B425CE"/>
    <w:rsid w:val="00B43193"/>
    <w:rsid w:val="00B44149"/>
    <w:rsid w:val="00B4658A"/>
    <w:rsid w:val="00B466FA"/>
    <w:rsid w:val="00B46EB1"/>
    <w:rsid w:val="00B4726A"/>
    <w:rsid w:val="00B5014B"/>
    <w:rsid w:val="00B51092"/>
    <w:rsid w:val="00B51143"/>
    <w:rsid w:val="00B51B1F"/>
    <w:rsid w:val="00B522BF"/>
    <w:rsid w:val="00B52571"/>
    <w:rsid w:val="00B53102"/>
    <w:rsid w:val="00B532CA"/>
    <w:rsid w:val="00B5344A"/>
    <w:rsid w:val="00B53E53"/>
    <w:rsid w:val="00B541A5"/>
    <w:rsid w:val="00B547A6"/>
    <w:rsid w:val="00B54E5A"/>
    <w:rsid w:val="00B55715"/>
    <w:rsid w:val="00B56EBD"/>
    <w:rsid w:val="00B572BA"/>
    <w:rsid w:val="00B57333"/>
    <w:rsid w:val="00B57342"/>
    <w:rsid w:val="00B57D69"/>
    <w:rsid w:val="00B60375"/>
    <w:rsid w:val="00B61B79"/>
    <w:rsid w:val="00B63E5A"/>
    <w:rsid w:val="00B64402"/>
    <w:rsid w:val="00B66151"/>
    <w:rsid w:val="00B6664C"/>
    <w:rsid w:val="00B66F48"/>
    <w:rsid w:val="00B679EF"/>
    <w:rsid w:val="00B70A26"/>
    <w:rsid w:val="00B711E6"/>
    <w:rsid w:val="00B71933"/>
    <w:rsid w:val="00B728D1"/>
    <w:rsid w:val="00B7356C"/>
    <w:rsid w:val="00B73BB7"/>
    <w:rsid w:val="00B74AFC"/>
    <w:rsid w:val="00B766A5"/>
    <w:rsid w:val="00B76B52"/>
    <w:rsid w:val="00B80194"/>
    <w:rsid w:val="00B801BC"/>
    <w:rsid w:val="00B80815"/>
    <w:rsid w:val="00B80EAD"/>
    <w:rsid w:val="00B8156A"/>
    <w:rsid w:val="00B81F01"/>
    <w:rsid w:val="00B826CE"/>
    <w:rsid w:val="00B82A41"/>
    <w:rsid w:val="00B82EF9"/>
    <w:rsid w:val="00B8407E"/>
    <w:rsid w:val="00B84334"/>
    <w:rsid w:val="00B847C6"/>
    <w:rsid w:val="00B84F93"/>
    <w:rsid w:val="00B851F1"/>
    <w:rsid w:val="00B863A4"/>
    <w:rsid w:val="00B86D1F"/>
    <w:rsid w:val="00B871F5"/>
    <w:rsid w:val="00B87A8F"/>
    <w:rsid w:val="00B906B4"/>
    <w:rsid w:val="00B906C5"/>
    <w:rsid w:val="00B91580"/>
    <w:rsid w:val="00B91AC4"/>
    <w:rsid w:val="00B91CD3"/>
    <w:rsid w:val="00B91E59"/>
    <w:rsid w:val="00B92F53"/>
    <w:rsid w:val="00B94A5C"/>
    <w:rsid w:val="00B94D8A"/>
    <w:rsid w:val="00B9522A"/>
    <w:rsid w:val="00B95417"/>
    <w:rsid w:val="00B95591"/>
    <w:rsid w:val="00B955D5"/>
    <w:rsid w:val="00B95831"/>
    <w:rsid w:val="00B96AA3"/>
    <w:rsid w:val="00B96C09"/>
    <w:rsid w:val="00B97001"/>
    <w:rsid w:val="00B9710C"/>
    <w:rsid w:val="00B97611"/>
    <w:rsid w:val="00BA0059"/>
    <w:rsid w:val="00BA08E9"/>
    <w:rsid w:val="00BA14C6"/>
    <w:rsid w:val="00BA1D7F"/>
    <w:rsid w:val="00BA1F33"/>
    <w:rsid w:val="00BA2413"/>
    <w:rsid w:val="00BA3FAF"/>
    <w:rsid w:val="00BA4A6D"/>
    <w:rsid w:val="00BA4FA7"/>
    <w:rsid w:val="00BA5855"/>
    <w:rsid w:val="00BA5A7D"/>
    <w:rsid w:val="00BA5E11"/>
    <w:rsid w:val="00BA605E"/>
    <w:rsid w:val="00BA6422"/>
    <w:rsid w:val="00BA6DBB"/>
    <w:rsid w:val="00BA7247"/>
    <w:rsid w:val="00BA73C5"/>
    <w:rsid w:val="00BA74B2"/>
    <w:rsid w:val="00BB069E"/>
    <w:rsid w:val="00BB1032"/>
    <w:rsid w:val="00BB1427"/>
    <w:rsid w:val="00BB2AD2"/>
    <w:rsid w:val="00BB3C41"/>
    <w:rsid w:val="00BB401F"/>
    <w:rsid w:val="00BB4514"/>
    <w:rsid w:val="00BB4C04"/>
    <w:rsid w:val="00BB5C6B"/>
    <w:rsid w:val="00BB6526"/>
    <w:rsid w:val="00BB674F"/>
    <w:rsid w:val="00BB69DA"/>
    <w:rsid w:val="00BC04C7"/>
    <w:rsid w:val="00BC05A9"/>
    <w:rsid w:val="00BC14A9"/>
    <w:rsid w:val="00BC2071"/>
    <w:rsid w:val="00BC21A5"/>
    <w:rsid w:val="00BC2BFD"/>
    <w:rsid w:val="00BC30D8"/>
    <w:rsid w:val="00BC3F86"/>
    <w:rsid w:val="00BC5268"/>
    <w:rsid w:val="00BC5487"/>
    <w:rsid w:val="00BC5AAD"/>
    <w:rsid w:val="00BC5BE4"/>
    <w:rsid w:val="00BC7205"/>
    <w:rsid w:val="00BC779E"/>
    <w:rsid w:val="00BC7B9A"/>
    <w:rsid w:val="00BD0686"/>
    <w:rsid w:val="00BD10F6"/>
    <w:rsid w:val="00BD25C0"/>
    <w:rsid w:val="00BD3C96"/>
    <w:rsid w:val="00BD3F4D"/>
    <w:rsid w:val="00BD4B8C"/>
    <w:rsid w:val="00BD4FAD"/>
    <w:rsid w:val="00BD5C24"/>
    <w:rsid w:val="00BD66D6"/>
    <w:rsid w:val="00BD6A63"/>
    <w:rsid w:val="00BD6E13"/>
    <w:rsid w:val="00BD6FC0"/>
    <w:rsid w:val="00BD7B5B"/>
    <w:rsid w:val="00BD7FDA"/>
    <w:rsid w:val="00BE07C4"/>
    <w:rsid w:val="00BE08BC"/>
    <w:rsid w:val="00BE0B4D"/>
    <w:rsid w:val="00BE1A4B"/>
    <w:rsid w:val="00BE20B5"/>
    <w:rsid w:val="00BE27D1"/>
    <w:rsid w:val="00BE304E"/>
    <w:rsid w:val="00BE34AE"/>
    <w:rsid w:val="00BE37AE"/>
    <w:rsid w:val="00BE381A"/>
    <w:rsid w:val="00BE4700"/>
    <w:rsid w:val="00BE6817"/>
    <w:rsid w:val="00BE77ED"/>
    <w:rsid w:val="00BE7E81"/>
    <w:rsid w:val="00BF1ED9"/>
    <w:rsid w:val="00BF2A78"/>
    <w:rsid w:val="00BF3AB4"/>
    <w:rsid w:val="00BF4CEC"/>
    <w:rsid w:val="00BF5847"/>
    <w:rsid w:val="00BF5A93"/>
    <w:rsid w:val="00BF5DA3"/>
    <w:rsid w:val="00BF61A1"/>
    <w:rsid w:val="00BF748C"/>
    <w:rsid w:val="00BF7755"/>
    <w:rsid w:val="00C00805"/>
    <w:rsid w:val="00C00FFE"/>
    <w:rsid w:val="00C01978"/>
    <w:rsid w:val="00C01F24"/>
    <w:rsid w:val="00C03332"/>
    <w:rsid w:val="00C03405"/>
    <w:rsid w:val="00C053AB"/>
    <w:rsid w:val="00C05F8C"/>
    <w:rsid w:val="00C06228"/>
    <w:rsid w:val="00C07BD9"/>
    <w:rsid w:val="00C07BE1"/>
    <w:rsid w:val="00C07DEA"/>
    <w:rsid w:val="00C100FD"/>
    <w:rsid w:val="00C10978"/>
    <w:rsid w:val="00C11BBC"/>
    <w:rsid w:val="00C11E7A"/>
    <w:rsid w:val="00C11F54"/>
    <w:rsid w:val="00C1260C"/>
    <w:rsid w:val="00C132BF"/>
    <w:rsid w:val="00C136ED"/>
    <w:rsid w:val="00C13EF2"/>
    <w:rsid w:val="00C14C3B"/>
    <w:rsid w:val="00C14FF8"/>
    <w:rsid w:val="00C15C94"/>
    <w:rsid w:val="00C15E37"/>
    <w:rsid w:val="00C15E7C"/>
    <w:rsid w:val="00C164F9"/>
    <w:rsid w:val="00C16D84"/>
    <w:rsid w:val="00C17458"/>
    <w:rsid w:val="00C203B9"/>
    <w:rsid w:val="00C2047B"/>
    <w:rsid w:val="00C20E96"/>
    <w:rsid w:val="00C21A02"/>
    <w:rsid w:val="00C22196"/>
    <w:rsid w:val="00C22757"/>
    <w:rsid w:val="00C23010"/>
    <w:rsid w:val="00C244C0"/>
    <w:rsid w:val="00C24904"/>
    <w:rsid w:val="00C249A4"/>
    <w:rsid w:val="00C25DC0"/>
    <w:rsid w:val="00C26E30"/>
    <w:rsid w:val="00C3057E"/>
    <w:rsid w:val="00C30751"/>
    <w:rsid w:val="00C30793"/>
    <w:rsid w:val="00C32CD9"/>
    <w:rsid w:val="00C34465"/>
    <w:rsid w:val="00C34793"/>
    <w:rsid w:val="00C34D76"/>
    <w:rsid w:val="00C34FF3"/>
    <w:rsid w:val="00C36BD7"/>
    <w:rsid w:val="00C408A7"/>
    <w:rsid w:val="00C43753"/>
    <w:rsid w:val="00C44D75"/>
    <w:rsid w:val="00C45798"/>
    <w:rsid w:val="00C45F91"/>
    <w:rsid w:val="00C465AF"/>
    <w:rsid w:val="00C46D5D"/>
    <w:rsid w:val="00C46F09"/>
    <w:rsid w:val="00C50397"/>
    <w:rsid w:val="00C505A5"/>
    <w:rsid w:val="00C508C7"/>
    <w:rsid w:val="00C529AC"/>
    <w:rsid w:val="00C53BAD"/>
    <w:rsid w:val="00C541AC"/>
    <w:rsid w:val="00C54C47"/>
    <w:rsid w:val="00C552D1"/>
    <w:rsid w:val="00C55F0D"/>
    <w:rsid w:val="00C56D69"/>
    <w:rsid w:val="00C575C7"/>
    <w:rsid w:val="00C57BB6"/>
    <w:rsid w:val="00C57C96"/>
    <w:rsid w:val="00C61A09"/>
    <w:rsid w:val="00C63A34"/>
    <w:rsid w:val="00C63E81"/>
    <w:rsid w:val="00C6448F"/>
    <w:rsid w:val="00C64EFF"/>
    <w:rsid w:val="00C65C3C"/>
    <w:rsid w:val="00C661C1"/>
    <w:rsid w:val="00C66B15"/>
    <w:rsid w:val="00C66BF6"/>
    <w:rsid w:val="00C66C18"/>
    <w:rsid w:val="00C66C82"/>
    <w:rsid w:val="00C676A6"/>
    <w:rsid w:val="00C70524"/>
    <w:rsid w:val="00C71502"/>
    <w:rsid w:val="00C72453"/>
    <w:rsid w:val="00C727DC"/>
    <w:rsid w:val="00C730AD"/>
    <w:rsid w:val="00C73435"/>
    <w:rsid w:val="00C7367A"/>
    <w:rsid w:val="00C73E95"/>
    <w:rsid w:val="00C7448B"/>
    <w:rsid w:val="00C75287"/>
    <w:rsid w:val="00C75D0E"/>
    <w:rsid w:val="00C760DD"/>
    <w:rsid w:val="00C764FF"/>
    <w:rsid w:val="00C767B8"/>
    <w:rsid w:val="00C769A6"/>
    <w:rsid w:val="00C76E96"/>
    <w:rsid w:val="00C77A27"/>
    <w:rsid w:val="00C800DE"/>
    <w:rsid w:val="00C80349"/>
    <w:rsid w:val="00C80767"/>
    <w:rsid w:val="00C80F94"/>
    <w:rsid w:val="00C810B9"/>
    <w:rsid w:val="00C81682"/>
    <w:rsid w:val="00C82362"/>
    <w:rsid w:val="00C82C7C"/>
    <w:rsid w:val="00C83961"/>
    <w:rsid w:val="00C83A94"/>
    <w:rsid w:val="00C83D8C"/>
    <w:rsid w:val="00C84C0B"/>
    <w:rsid w:val="00C86762"/>
    <w:rsid w:val="00C868E9"/>
    <w:rsid w:val="00C86EE0"/>
    <w:rsid w:val="00C9046F"/>
    <w:rsid w:val="00C92C68"/>
    <w:rsid w:val="00C92E67"/>
    <w:rsid w:val="00C93433"/>
    <w:rsid w:val="00C937A8"/>
    <w:rsid w:val="00C9477E"/>
    <w:rsid w:val="00C94AFE"/>
    <w:rsid w:val="00C94E14"/>
    <w:rsid w:val="00C95C3F"/>
    <w:rsid w:val="00C9626A"/>
    <w:rsid w:val="00C97488"/>
    <w:rsid w:val="00CA0138"/>
    <w:rsid w:val="00CA10BC"/>
    <w:rsid w:val="00CA1135"/>
    <w:rsid w:val="00CA1521"/>
    <w:rsid w:val="00CA25CA"/>
    <w:rsid w:val="00CA4988"/>
    <w:rsid w:val="00CA4CA1"/>
    <w:rsid w:val="00CA5068"/>
    <w:rsid w:val="00CA5809"/>
    <w:rsid w:val="00CA5A02"/>
    <w:rsid w:val="00CA5E68"/>
    <w:rsid w:val="00CA7106"/>
    <w:rsid w:val="00CB0954"/>
    <w:rsid w:val="00CB0AE7"/>
    <w:rsid w:val="00CB12F4"/>
    <w:rsid w:val="00CB299C"/>
    <w:rsid w:val="00CB3215"/>
    <w:rsid w:val="00CB5AB1"/>
    <w:rsid w:val="00CB6041"/>
    <w:rsid w:val="00CB6F20"/>
    <w:rsid w:val="00CC0018"/>
    <w:rsid w:val="00CC0585"/>
    <w:rsid w:val="00CC0E22"/>
    <w:rsid w:val="00CC2960"/>
    <w:rsid w:val="00CC2E8F"/>
    <w:rsid w:val="00CC40CF"/>
    <w:rsid w:val="00CC47BF"/>
    <w:rsid w:val="00CC4921"/>
    <w:rsid w:val="00CC506D"/>
    <w:rsid w:val="00CD0E0E"/>
    <w:rsid w:val="00CD189E"/>
    <w:rsid w:val="00CD3144"/>
    <w:rsid w:val="00CD3BF7"/>
    <w:rsid w:val="00CD4CD1"/>
    <w:rsid w:val="00CD4EF2"/>
    <w:rsid w:val="00CD567F"/>
    <w:rsid w:val="00CD5795"/>
    <w:rsid w:val="00CD63AC"/>
    <w:rsid w:val="00CD687A"/>
    <w:rsid w:val="00CD6A11"/>
    <w:rsid w:val="00CD6E75"/>
    <w:rsid w:val="00CD7C43"/>
    <w:rsid w:val="00CE0F78"/>
    <w:rsid w:val="00CE1E58"/>
    <w:rsid w:val="00CE21B7"/>
    <w:rsid w:val="00CE2353"/>
    <w:rsid w:val="00CE2A38"/>
    <w:rsid w:val="00CE2D17"/>
    <w:rsid w:val="00CE3BAF"/>
    <w:rsid w:val="00CE485B"/>
    <w:rsid w:val="00CE55C2"/>
    <w:rsid w:val="00CE5AA6"/>
    <w:rsid w:val="00CE6A48"/>
    <w:rsid w:val="00CE6E6B"/>
    <w:rsid w:val="00CE759E"/>
    <w:rsid w:val="00CE7607"/>
    <w:rsid w:val="00CE7687"/>
    <w:rsid w:val="00CE7D1C"/>
    <w:rsid w:val="00CE7DF0"/>
    <w:rsid w:val="00CF01ED"/>
    <w:rsid w:val="00CF1FCF"/>
    <w:rsid w:val="00CF238B"/>
    <w:rsid w:val="00CF265E"/>
    <w:rsid w:val="00CF4B51"/>
    <w:rsid w:val="00CF4E16"/>
    <w:rsid w:val="00CF5239"/>
    <w:rsid w:val="00CF6269"/>
    <w:rsid w:val="00CF6AD5"/>
    <w:rsid w:val="00CF73B9"/>
    <w:rsid w:val="00CF7DE8"/>
    <w:rsid w:val="00D02A1B"/>
    <w:rsid w:val="00D02B79"/>
    <w:rsid w:val="00D02C05"/>
    <w:rsid w:val="00D050F9"/>
    <w:rsid w:val="00D05870"/>
    <w:rsid w:val="00D05E06"/>
    <w:rsid w:val="00D071AB"/>
    <w:rsid w:val="00D076AB"/>
    <w:rsid w:val="00D1065F"/>
    <w:rsid w:val="00D110D2"/>
    <w:rsid w:val="00D13CA6"/>
    <w:rsid w:val="00D13EEE"/>
    <w:rsid w:val="00D14170"/>
    <w:rsid w:val="00D14EE2"/>
    <w:rsid w:val="00D1694C"/>
    <w:rsid w:val="00D20CB1"/>
    <w:rsid w:val="00D2188C"/>
    <w:rsid w:val="00D223EF"/>
    <w:rsid w:val="00D22D16"/>
    <w:rsid w:val="00D22FA1"/>
    <w:rsid w:val="00D235C3"/>
    <w:rsid w:val="00D238DB"/>
    <w:rsid w:val="00D239A9"/>
    <w:rsid w:val="00D27645"/>
    <w:rsid w:val="00D276C3"/>
    <w:rsid w:val="00D315DB"/>
    <w:rsid w:val="00D317D9"/>
    <w:rsid w:val="00D31981"/>
    <w:rsid w:val="00D32D01"/>
    <w:rsid w:val="00D32E24"/>
    <w:rsid w:val="00D33249"/>
    <w:rsid w:val="00D34B46"/>
    <w:rsid w:val="00D35A1C"/>
    <w:rsid w:val="00D35EB5"/>
    <w:rsid w:val="00D3661C"/>
    <w:rsid w:val="00D3792E"/>
    <w:rsid w:val="00D417E6"/>
    <w:rsid w:val="00D41C23"/>
    <w:rsid w:val="00D436BE"/>
    <w:rsid w:val="00D438B8"/>
    <w:rsid w:val="00D43A59"/>
    <w:rsid w:val="00D4430C"/>
    <w:rsid w:val="00D44558"/>
    <w:rsid w:val="00D45A28"/>
    <w:rsid w:val="00D45E37"/>
    <w:rsid w:val="00D505D0"/>
    <w:rsid w:val="00D513B8"/>
    <w:rsid w:val="00D519AC"/>
    <w:rsid w:val="00D51A21"/>
    <w:rsid w:val="00D522ED"/>
    <w:rsid w:val="00D538CC"/>
    <w:rsid w:val="00D5480C"/>
    <w:rsid w:val="00D56D5C"/>
    <w:rsid w:val="00D572B5"/>
    <w:rsid w:val="00D57368"/>
    <w:rsid w:val="00D606BB"/>
    <w:rsid w:val="00D60CF0"/>
    <w:rsid w:val="00D617D3"/>
    <w:rsid w:val="00D626AC"/>
    <w:rsid w:val="00D62CF9"/>
    <w:rsid w:val="00D63909"/>
    <w:rsid w:val="00D63EDB"/>
    <w:rsid w:val="00D64994"/>
    <w:rsid w:val="00D64A9B"/>
    <w:rsid w:val="00D65233"/>
    <w:rsid w:val="00D6612B"/>
    <w:rsid w:val="00D662CC"/>
    <w:rsid w:val="00D665A7"/>
    <w:rsid w:val="00D666D7"/>
    <w:rsid w:val="00D674CC"/>
    <w:rsid w:val="00D71C78"/>
    <w:rsid w:val="00D71FC2"/>
    <w:rsid w:val="00D722E7"/>
    <w:rsid w:val="00D723BD"/>
    <w:rsid w:val="00D72A34"/>
    <w:rsid w:val="00D72B7E"/>
    <w:rsid w:val="00D72D47"/>
    <w:rsid w:val="00D73D0D"/>
    <w:rsid w:val="00D744AC"/>
    <w:rsid w:val="00D74A84"/>
    <w:rsid w:val="00D756FA"/>
    <w:rsid w:val="00D76433"/>
    <w:rsid w:val="00D765C6"/>
    <w:rsid w:val="00D77963"/>
    <w:rsid w:val="00D77EE9"/>
    <w:rsid w:val="00D80496"/>
    <w:rsid w:val="00D8129C"/>
    <w:rsid w:val="00D8132F"/>
    <w:rsid w:val="00D8173C"/>
    <w:rsid w:val="00D81C56"/>
    <w:rsid w:val="00D81C67"/>
    <w:rsid w:val="00D81E78"/>
    <w:rsid w:val="00D821E3"/>
    <w:rsid w:val="00D822C9"/>
    <w:rsid w:val="00D826DC"/>
    <w:rsid w:val="00D834AD"/>
    <w:rsid w:val="00D83608"/>
    <w:rsid w:val="00D83725"/>
    <w:rsid w:val="00D83C3E"/>
    <w:rsid w:val="00D84223"/>
    <w:rsid w:val="00D85358"/>
    <w:rsid w:val="00D856C9"/>
    <w:rsid w:val="00D85FA9"/>
    <w:rsid w:val="00D8759C"/>
    <w:rsid w:val="00D906C9"/>
    <w:rsid w:val="00D90B3C"/>
    <w:rsid w:val="00D90EB1"/>
    <w:rsid w:val="00D91DEA"/>
    <w:rsid w:val="00D92093"/>
    <w:rsid w:val="00D93D0D"/>
    <w:rsid w:val="00D93FB7"/>
    <w:rsid w:val="00D945A1"/>
    <w:rsid w:val="00D94E3C"/>
    <w:rsid w:val="00D96FDC"/>
    <w:rsid w:val="00D97281"/>
    <w:rsid w:val="00D97370"/>
    <w:rsid w:val="00D97548"/>
    <w:rsid w:val="00D978DF"/>
    <w:rsid w:val="00D97E98"/>
    <w:rsid w:val="00DA0659"/>
    <w:rsid w:val="00DA1575"/>
    <w:rsid w:val="00DA1F07"/>
    <w:rsid w:val="00DA25AB"/>
    <w:rsid w:val="00DA27C2"/>
    <w:rsid w:val="00DA283F"/>
    <w:rsid w:val="00DA32AC"/>
    <w:rsid w:val="00DA36E2"/>
    <w:rsid w:val="00DA47D1"/>
    <w:rsid w:val="00DA489A"/>
    <w:rsid w:val="00DA4EED"/>
    <w:rsid w:val="00DA61EC"/>
    <w:rsid w:val="00DA61F8"/>
    <w:rsid w:val="00DA6A58"/>
    <w:rsid w:val="00DB0811"/>
    <w:rsid w:val="00DB0BC7"/>
    <w:rsid w:val="00DB0DDA"/>
    <w:rsid w:val="00DB0EF7"/>
    <w:rsid w:val="00DB1703"/>
    <w:rsid w:val="00DB208C"/>
    <w:rsid w:val="00DB307E"/>
    <w:rsid w:val="00DB5428"/>
    <w:rsid w:val="00DB5DCA"/>
    <w:rsid w:val="00DB64CC"/>
    <w:rsid w:val="00DB67DA"/>
    <w:rsid w:val="00DB6C21"/>
    <w:rsid w:val="00DB6FDC"/>
    <w:rsid w:val="00DB77BC"/>
    <w:rsid w:val="00DB7E6C"/>
    <w:rsid w:val="00DC1B3D"/>
    <w:rsid w:val="00DC1F02"/>
    <w:rsid w:val="00DC1F57"/>
    <w:rsid w:val="00DC1F6C"/>
    <w:rsid w:val="00DC34DB"/>
    <w:rsid w:val="00DC4531"/>
    <w:rsid w:val="00DC483C"/>
    <w:rsid w:val="00DC52AE"/>
    <w:rsid w:val="00DC592A"/>
    <w:rsid w:val="00DC6480"/>
    <w:rsid w:val="00DC6BE6"/>
    <w:rsid w:val="00DD0A1D"/>
    <w:rsid w:val="00DD0F12"/>
    <w:rsid w:val="00DD1021"/>
    <w:rsid w:val="00DD1DFF"/>
    <w:rsid w:val="00DD2C6C"/>
    <w:rsid w:val="00DD532D"/>
    <w:rsid w:val="00DD6E2B"/>
    <w:rsid w:val="00DD6F27"/>
    <w:rsid w:val="00DD75E3"/>
    <w:rsid w:val="00DD7C31"/>
    <w:rsid w:val="00DE0C2F"/>
    <w:rsid w:val="00DE0D25"/>
    <w:rsid w:val="00DE131F"/>
    <w:rsid w:val="00DE1C3D"/>
    <w:rsid w:val="00DE28E0"/>
    <w:rsid w:val="00DE435E"/>
    <w:rsid w:val="00DE4408"/>
    <w:rsid w:val="00DE442D"/>
    <w:rsid w:val="00DE4953"/>
    <w:rsid w:val="00DE4D8F"/>
    <w:rsid w:val="00DE4EAC"/>
    <w:rsid w:val="00DE552A"/>
    <w:rsid w:val="00DE6661"/>
    <w:rsid w:val="00DE6701"/>
    <w:rsid w:val="00DE6F34"/>
    <w:rsid w:val="00DE776E"/>
    <w:rsid w:val="00DF009B"/>
    <w:rsid w:val="00DF02D2"/>
    <w:rsid w:val="00DF07E4"/>
    <w:rsid w:val="00DF0989"/>
    <w:rsid w:val="00DF0A5E"/>
    <w:rsid w:val="00DF1442"/>
    <w:rsid w:val="00DF1680"/>
    <w:rsid w:val="00DF1769"/>
    <w:rsid w:val="00DF186E"/>
    <w:rsid w:val="00DF2C71"/>
    <w:rsid w:val="00DF3296"/>
    <w:rsid w:val="00DF4781"/>
    <w:rsid w:val="00DF47D9"/>
    <w:rsid w:val="00DF5393"/>
    <w:rsid w:val="00DF5E3F"/>
    <w:rsid w:val="00DF6503"/>
    <w:rsid w:val="00DF707A"/>
    <w:rsid w:val="00DF7E82"/>
    <w:rsid w:val="00DF7EA3"/>
    <w:rsid w:val="00E018FD"/>
    <w:rsid w:val="00E01B1A"/>
    <w:rsid w:val="00E01B9E"/>
    <w:rsid w:val="00E01BED"/>
    <w:rsid w:val="00E01CB3"/>
    <w:rsid w:val="00E028AA"/>
    <w:rsid w:val="00E031D8"/>
    <w:rsid w:val="00E0330F"/>
    <w:rsid w:val="00E03FC5"/>
    <w:rsid w:val="00E04073"/>
    <w:rsid w:val="00E04213"/>
    <w:rsid w:val="00E04317"/>
    <w:rsid w:val="00E04335"/>
    <w:rsid w:val="00E04408"/>
    <w:rsid w:val="00E05035"/>
    <w:rsid w:val="00E05823"/>
    <w:rsid w:val="00E05B05"/>
    <w:rsid w:val="00E06318"/>
    <w:rsid w:val="00E06674"/>
    <w:rsid w:val="00E11430"/>
    <w:rsid w:val="00E122C6"/>
    <w:rsid w:val="00E14C56"/>
    <w:rsid w:val="00E14EFD"/>
    <w:rsid w:val="00E16997"/>
    <w:rsid w:val="00E16FF5"/>
    <w:rsid w:val="00E1739D"/>
    <w:rsid w:val="00E20847"/>
    <w:rsid w:val="00E20D83"/>
    <w:rsid w:val="00E21057"/>
    <w:rsid w:val="00E2136E"/>
    <w:rsid w:val="00E2195B"/>
    <w:rsid w:val="00E22365"/>
    <w:rsid w:val="00E22D04"/>
    <w:rsid w:val="00E238BF"/>
    <w:rsid w:val="00E244CB"/>
    <w:rsid w:val="00E257F5"/>
    <w:rsid w:val="00E25911"/>
    <w:rsid w:val="00E25A3E"/>
    <w:rsid w:val="00E262CA"/>
    <w:rsid w:val="00E26734"/>
    <w:rsid w:val="00E26A58"/>
    <w:rsid w:val="00E3046C"/>
    <w:rsid w:val="00E30D06"/>
    <w:rsid w:val="00E30E77"/>
    <w:rsid w:val="00E3160D"/>
    <w:rsid w:val="00E31ABA"/>
    <w:rsid w:val="00E31BED"/>
    <w:rsid w:val="00E327B3"/>
    <w:rsid w:val="00E332BF"/>
    <w:rsid w:val="00E3333C"/>
    <w:rsid w:val="00E3349E"/>
    <w:rsid w:val="00E33944"/>
    <w:rsid w:val="00E34815"/>
    <w:rsid w:val="00E34F92"/>
    <w:rsid w:val="00E3667F"/>
    <w:rsid w:val="00E36928"/>
    <w:rsid w:val="00E4029F"/>
    <w:rsid w:val="00E40DB1"/>
    <w:rsid w:val="00E4246E"/>
    <w:rsid w:val="00E430C5"/>
    <w:rsid w:val="00E43EC9"/>
    <w:rsid w:val="00E44C01"/>
    <w:rsid w:val="00E45066"/>
    <w:rsid w:val="00E452AE"/>
    <w:rsid w:val="00E46762"/>
    <w:rsid w:val="00E475AA"/>
    <w:rsid w:val="00E51075"/>
    <w:rsid w:val="00E51938"/>
    <w:rsid w:val="00E52ADB"/>
    <w:rsid w:val="00E52E86"/>
    <w:rsid w:val="00E534CF"/>
    <w:rsid w:val="00E5410F"/>
    <w:rsid w:val="00E550DE"/>
    <w:rsid w:val="00E55180"/>
    <w:rsid w:val="00E578F7"/>
    <w:rsid w:val="00E57CA4"/>
    <w:rsid w:val="00E57D46"/>
    <w:rsid w:val="00E57E9E"/>
    <w:rsid w:val="00E57EEA"/>
    <w:rsid w:val="00E603B7"/>
    <w:rsid w:val="00E61442"/>
    <w:rsid w:val="00E633A8"/>
    <w:rsid w:val="00E63E8A"/>
    <w:rsid w:val="00E64071"/>
    <w:rsid w:val="00E64A70"/>
    <w:rsid w:val="00E64C95"/>
    <w:rsid w:val="00E64DE9"/>
    <w:rsid w:val="00E657ED"/>
    <w:rsid w:val="00E67C70"/>
    <w:rsid w:val="00E710C3"/>
    <w:rsid w:val="00E72E5E"/>
    <w:rsid w:val="00E732CF"/>
    <w:rsid w:val="00E735AC"/>
    <w:rsid w:val="00E737A8"/>
    <w:rsid w:val="00E738C9"/>
    <w:rsid w:val="00E73B85"/>
    <w:rsid w:val="00E73BC0"/>
    <w:rsid w:val="00E73D40"/>
    <w:rsid w:val="00E74821"/>
    <w:rsid w:val="00E74C79"/>
    <w:rsid w:val="00E75082"/>
    <w:rsid w:val="00E76DC5"/>
    <w:rsid w:val="00E76E78"/>
    <w:rsid w:val="00E76FA0"/>
    <w:rsid w:val="00E7794C"/>
    <w:rsid w:val="00E77F46"/>
    <w:rsid w:val="00E8065B"/>
    <w:rsid w:val="00E80752"/>
    <w:rsid w:val="00E81399"/>
    <w:rsid w:val="00E81585"/>
    <w:rsid w:val="00E81B29"/>
    <w:rsid w:val="00E828FD"/>
    <w:rsid w:val="00E82CE1"/>
    <w:rsid w:val="00E852C3"/>
    <w:rsid w:val="00E862E2"/>
    <w:rsid w:val="00E87620"/>
    <w:rsid w:val="00E87D04"/>
    <w:rsid w:val="00E90125"/>
    <w:rsid w:val="00E90160"/>
    <w:rsid w:val="00E90938"/>
    <w:rsid w:val="00E915A7"/>
    <w:rsid w:val="00E93648"/>
    <w:rsid w:val="00E93AA5"/>
    <w:rsid w:val="00E93D4D"/>
    <w:rsid w:val="00E93EB8"/>
    <w:rsid w:val="00E94DAF"/>
    <w:rsid w:val="00E94DB9"/>
    <w:rsid w:val="00E95621"/>
    <w:rsid w:val="00E95B81"/>
    <w:rsid w:val="00E96A3E"/>
    <w:rsid w:val="00E96CF0"/>
    <w:rsid w:val="00E9798A"/>
    <w:rsid w:val="00E97BA2"/>
    <w:rsid w:val="00E97DD3"/>
    <w:rsid w:val="00EA18E6"/>
    <w:rsid w:val="00EA1D7F"/>
    <w:rsid w:val="00EA1E10"/>
    <w:rsid w:val="00EA24FF"/>
    <w:rsid w:val="00EA2BCD"/>
    <w:rsid w:val="00EA2DF3"/>
    <w:rsid w:val="00EA3779"/>
    <w:rsid w:val="00EA3B34"/>
    <w:rsid w:val="00EA4269"/>
    <w:rsid w:val="00EA55E7"/>
    <w:rsid w:val="00EA5F1E"/>
    <w:rsid w:val="00EA63E9"/>
    <w:rsid w:val="00EA64CE"/>
    <w:rsid w:val="00EA7743"/>
    <w:rsid w:val="00EB0A38"/>
    <w:rsid w:val="00EB0C67"/>
    <w:rsid w:val="00EB0EEC"/>
    <w:rsid w:val="00EB13FC"/>
    <w:rsid w:val="00EB25D0"/>
    <w:rsid w:val="00EB304F"/>
    <w:rsid w:val="00EB5351"/>
    <w:rsid w:val="00EB5EC4"/>
    <w:rsid w:val="00EB717A"/>
    <w:rsid w:val="00EB7957"/>
    <w:rsid w:val="00EB7B86"/>
    <w:rsid w:val="00EC0E8A"/>
    <w:rsid w:val="00EC2000"/>
    <w:rsid w:val="00EC2064"/>
    <w:rsid w:val="00EC24CC"/>
    <w:rsid w:val="00EC2834"/>
    <w:rsid w:val="00EC2E46"/>
    <w:rsid w:val="00EC3141"/>
    <w:rsid w:val="00EC44FB"/>
    <w:rsid w:val="00EC4C51"/>
    <w:rsid w:val="00EC5150"/>
    <w:rsid w:val="00EC5ED9"/>
    <w:rsid w:val="00EC733C"/>
    <w:rsid w:val="00EC7B08"/>
    <w:rsid w:val="00ED0BFE"/>
    <w:rsid w:val="00ED4AA3"/>
    <w:rsid w:val="00ED5286"/>
    <w:rsid w:val="00ED52CC"/>
    <w:rsid w:val="00ED5D1E"/>
    <w:rsid w:val="00ED601A"/>
    <w:rsid w:val="00EE085F"/>
    <w:rsid w:val="00EE0E27"/>
    <w:rsid w:val="00EE134F"/>
    <w:rsid w:val="00EE13C5"/>
    <w:rsid w:val="00EE15AA"/>
    <w:rsid w:val="00EE1E69"/>
    <w:rsid w:val="00EE2452"/>
    <w:rsid w:val="00EE26AD"/>
    <w:rsid w:val="00EE2DE1"/>
    <w:rsid w:val="00EE2F78"/>
    <w:rsid w:val="00EE4AC5"/>
    <w:rsid w:val="00EE65D4"/>
    <w:rsid w:val="00EE7579"/>
    <w:rsid w:val="00EE7A58"/>
    <w:rsid w:val="00EF0435"/>
    <w:rsid w:val="00EF08F7"/>
    <w:rsid w:val="00EF0E3E"/>
    <w:rsid w:val="00EF1107"/>
    <w:rsid w:val="00EF117C"/>
    <w:rsid w:val="00EF1250"/>
    <w:rsid w:val="00EF1297"/>
    <w:rsid w:val="00EF2639"/>
    <w:rsid w:val="00EF3063"/>
    <w:rsid w:val="00EF39D9"/>
    <w:rsid w:val="00EF39ED"/>
    <w:rsid w:val="00EF5045"/>
    <w:rsid w:val="00EF5533"/>
    <w:rsid w:val="00EF562D"/>
    <w:rsid w:val="00EF5ABF"/>
    <w:rsid w:val="00EF69EE"/>
    <w:rsid w:val="00EF6DD7"/>
    <w:rsid w:val="00EF6F49"/>
    <w:rsid w:val="00EF6FA6"/>
    <w:rsid w:val="00EF705A"/>
    <w:rsid w:val="00EF77B1"/>
    <w:rsid w:val="00F000B6"/>
    <w:rsid w:val="00F00270"/>
    <w:rsid w:val="00F006EF"/>
    <w:rsid w:val="00F00E43"/>
    <w:rsid w:val="00F01424"/>
    <w:rsid w:val="00F0161A"/>
    <w:rsid w:val="00F016A5"/>
    <w:rsid w:val="00F01D6E"/>
    <w:rsid w:val="00F01EF8"/>
    <w:rsid w:val="00F02CDF"/>
    <w:rsid w:val="00F04800"/>
    <w:rsid w:val="00F05775"/>
    <w:rsid w:val="00F057B1"/>
    <w:rsid w:val="00F06871"/>
    <w:rsid w:val="00F06A49"/>
    <w:rsid w:val="00F077CC"/>
    <w:rsid w:val="00F11410"/>
    <w:rsid w:val="00F11F5C"/>
    <w:rsid w:val="00F12065"/>
    <w:rsid w:val="00F12825"/>
    <w:rsid w:val="00F13AAB"/>
    <w:rsid w:val="00F13C8D"/>
    <w:rsid w:val="00F14328"/>
    <w:rsid w:val="00F16F63"/>
    <w:rsid w:val="00F17B30"/>
    <w:rsid w:val="00F20213"/>
    <w:rsid w:val="00F21052"/>
    <w:rsid w:val="00F23153"/>
    <w:rsid w:val="00F2356D"/>
    <w:rsid w:val="00F2357F"/>
    <w:rsid w:val="00F23605"/>
    <w:rsid w:val="00F23800"/>
    <w:rsid w:val="00F239C6"/>
    <w:rsid w:val="00F23D2F"/>
    <w:rsid w:val="00F2437D"/>
    <w:rsid w:val="00F253D5"/>
    <w:rsid w:val="00F276F7"/>
    <w:rsid w:val="00F279DA"/>
    <w:rsid w:val="00F300D3"/>
    <w:rsid w:val="00F305C6"/>
    <w:rsid w:val="00F305D8"/>
    <w:rsid w:val="00F310DB"/>
    <w:rsid w:val="00F31E6E"/>
    <w:rsid w:val="00F32DC4"/>
    <w:rsid w:val="00F33DF8"/>
    <w:rsid w:val="00F33E84"/>
    <w:rsid w:val="00F345F7"/>
    <w:rsid w:val="00F34F57"/>
    <w:rsid w:val="00F353AE"/>
    <w:rsid w:val="00F3615E"/>
    <w:rsid w:val="00F3690A"/>
    <w:rsid w:val="00F369D4"/>
    <w:rsid w:val="00F37749"/>
    <w:rsid w:val="00F37B5F"/>
    <w:rsid w:val="00F407E8"/>
    <w:rsid w:val="00F40924"/>
    <w:rsid w:val="00F40A5A"/>
    <w:rsid w:val="00F41EE3"/>
    <w:rsid w:val="00F426D0"/>
    <w:rsid w:val="00F4270C"/>
    <w:rsid w:val="00F42F30"/>
    <w:rsid w:val="00F432CD"/>
    <w:rsid w:val="00F43F53"/>
    <w:rsid w:val="00F444F8"/>
    <w:rsid w:val="00F445F1"/>
    <w:rsid w:val="00F4474B"/>
    <w:rsid w:val="00F44FAB"/>
    <w:rsid w:val="00F45645"/>
    <w:rsid w:val="00F46372"/>
    <w:rsid w:val="00F46E29"/>
    <w:rsid w:val="00F471D3"/>
    <w:rsid w:val="00F50FF9"/>
    <w:rsid w:val="00F51201"/>
    <w:rsid w:val="00F54081"/>
    <w:rsid w:val="00F55305"/>
    <w:rsid w:val="00F55C09"/>
    <w:rsid w:val="00F56220"/>
    <w:rsid w:val="00F56E93"/>
    <w:rsid w:val="00F57AAB"/>
    <w:rsid w:val="00F57C4D"/>
    <w:rsid w:val="00F60130"/>
    <w:rsid w:val="00F612A6"/>
    <w:rsid w:val="00F6180B"/>
    <w:rsid w:val="00F624E7"/>
    <w:rsid w:val="00F64A83"/>
    <w:rsid w:val="00F64ADD"/>
    <w:rsid w:val="00F6597C"/>
    <w:rsid w:val="00F659B7"/>
    <w:rsid w:val="00F65D28"/>
    <w:rsid w:val="00F660E6"/>
    <w:rsid w:val="00F66919"/>
    <w:rsid w:val="00F66BED"/>
    <w:rsid w:val="00F66C61"/>
    <w:rsid w:val="00F70689"/>
    <w:rsid w:val="00F70921"/>
    <w:rsid w:val="00F70B46"/>
    <w:rsid w:val="00F71783"/>
    <w:rsid w:val="00F71866"/>
    <w:rsid w:val="00F719C1"/>
    <w:rsid w:val="00F724E8"/>
    <w:rsid w:val="00F724F5"/>
    <w:rsid w:val="00F72F30"/>
    <w:rsid w:val="00F732E1"/>
    <w:rsid w:val="00F7357C"/>
    <w:rsid w:val="00F75F73"/>
    <w:rsid w:val="00F77A47"/>
    <w:rsid w:val="00F77C37"/>
    <w:rsid w:val="00F8130E"/>
    <w:rsid w:val="00F834DA"/>
    <w:rsid w:val="00F8472A"/>
    <w:rsid w:val="00F847F9"/>
    <w:rsid w:val="00F848B3"/>
    <w:rsid w:val="00F85D5C"/>
    <w:rsid w:val="00F860DC"/>
    <w:rsid w:val="00F878FA"/>
    <w:rsid w:val="00F902F9"/>
    <w:rsid w:val="00F91250"/>
    <w:rsid w:val="00F91713"/>
    <w:rsid w:val="00F91E2A"/>
    <w:rsid w:val="00F929D1"/>
    <w:rsid w:val="00F93778"/>
    <w:rsid w:val="00F970DE"/>
    <w:rsid w:val="00FA02DF"/>
    <w:rsid w:val="00FA206A"/>
    <w:rsid w:val="00FA20C5"/>
    <w:rsid w:val="00FA2DA5"/>
    <w:rsid w:val="00FA2DB3"/>
    <w:rsid w:val="00FA3484"/>
    <w:rsid w:val="00FA484B"/>
    <w:rsid w:val="00FA7512"/>
    <w:rsid w:val="00FA776D"/>
    <w:rsid w:val="00FB0D34"/>
    <w:rsid w:val="00FB22FA"/>
    <w:rsid w:val="00FB269A"/>
    <w:rsid w:val="00FB2813"/>
    <w:rsid w:val="00FB28F4"/>
    <w:rsid w:val="00FB4167"/>
    <w:rsid w:val="00FB529C"/>
    <w:rsid w:val="00FB62D8"/>
    <w:rsid w:val="00FB7347"/>
    <w:rsid w:val="00FB7678"/>
    <w:rsid w:val="00FB7F56"/>
    <w:rsid w:val="00FC0019"/>
    <w:rsid w:val="00FC0345"/>
    <w:rsid w:val="00FC0AAA"/>
    <w:rsid w:val="00FC0C07"/>
    <w:rsid w:val="00FC0CC5"/>
    <w:rsid w:val="00FC109A"/>
    <w:rsid w:val="00FC1693"/>
    <w:rsid w:val="00FC3900"/>
    <w:rsid w:val="00FC3EFC"/>
    <w:rsid w:val="00FC45AE"/>
    <w:rsid w:val="00FC472A"/>
    <w:rsid w:val="00FC5607"/>
    <w:rsid w:val="00FC5E51"/>
    <w:rsid w:val="00FC68A0"/>
    <w:rsid w:val="00FC6DDC"/>
    <w:rsid w:val="00FC6E09"/>
    <w:rsid w:val="00FC733C"/>
    <w:rsid w:val="00FC7AFC"/>
    <w:rsid w:val="00FD03E6"/>
    <w:rsid w:val="00FD067D"/>
    <w:rsid w:val="00FD0D38"/>
    <w:rsid w:val="00FD2AD7"/>
    <w:rsid w:val="00FD3236"/>
    <w:rsid w:val="00FD332F"/>
    <w:rsid w:val="00FD404C"/>
    <w:rsid w:val="00FD4238"/>
    <w:rsid w:val="00FD5824"/>
    <w:rsid w:val="00FD651D"/>
    <w:rsid w:val="00FD65E7"/>
    <w:rsid w:val="00FD7778"/>
    <w:rsid w:val="00FE1384"/>
    <w:rsid w:val="00FE1D59"/>
    <w:rsid w:val="00FE2E29"/>
    <w:rsid w:val="00FE346F"/>
    <w:rsid w:val="00FE372B"/>
    <w:rsid w:val="00FE3A86"/>
    <w:rsid w:val="00FE3C1E"/>
    <w:rsid w:val="00FE49D5"/>
    <w:rsid w:val="00FE4F01"/>
    <w:rsid w:val="00FE605A"/>
    <w:rsid w:val="00FE6775"/>
    <w:rsid w:val="00FF0DA9"/>
    <w:rsid w:val="00FF0F80"/>
    <w:rsid w:val="00FF21AD"/>
    <w:rsid w:val="00FF2732"/>
    <w:rsid w:val="00FF3A64"/>
    <w:rsid w:val="00FF4BB1"/>
    <w:rsid w:val="00FF4CE3"/>
    <w:rsid w:val="00FF4DDE"/>
    <w:rsid w:val="00FF4E8D"/>
    <w:rsid w:val="00FF5101"/>
    <w:rsid w:val="00FF6105"/>
    <w:rsid w:val="00FF67DC"/>
    <w:rsid w:val="00FF6A6D"/>
    <w:rsid w:val="00FF77D4"/>
    <w:rsid w:val="00FF79F6"/>
    <w:rsid w:val="00FF79F8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164D26B"/>
  <w15:docId w15:val="{A262C852-468B-4303-BC8F-34EEC11A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A59"/>
  </w:style>
  <w:style w:type="paragraph" w:styleId="Heading1">
    <w:name w:val="heading 1"/>
    <w:basedOn w:val="Normal"/>
    <w:next w:val="Normal"/>
    <w:link w:val="Heading1Char"/>
    <w:uiPriority w:val="9"/>
    <w:qFormat/>
    <w:rsid w:val="00861A59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1A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1A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1A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1A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1A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1A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1A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1A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1A59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18D1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61A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5836AE"/>
    <w:rPr>
      <w:color w:val="0000FF"/>
      <w:u w:val="none"/>
    </w:rPr>
  </w:style>
  <w:style w:type="character" w:styleId="FollowedHyperlink">
    <w:name w:val="FollowedHyperlink"/>
    <w:uiPriority w:val="99"/>
    <w:semiHidden/>
    <w:unhideWhenUsed/>
    <w:rsid w:val="00755BDB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9771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264C49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B541A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64C49"/>
    <w:rPr>
      <w:rFonts w:ascii="Arial" w:hAnsi="Arial"/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F4DD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F4DDE"/>
    <w:rPr>
      <w:rFonts w:ascii="Arial" w:hAnsi="Arial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F4DD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F4DDE"/>
    <w:rPr>
      <w:rFonts w:ascii="Arial" w:hAnsi="Arial"/>
      <w:sz w:val="24"/>
      <w:szCs w:val="22"/>
      <w:lang w:eastAsia="en-US"/>
    </w:rPr>
  </w:style>
  <w:style w:type="paragraph" w:styleId="Revision">
    <w:name w:val="Revision"/>
    <w:hidden/>
    <w:uiPriority w:val="99"/>
    <w:semiHidden/>
    <w:rsid w:val="007D48A1"/>
    <w:rPr>
      <w:rFonts w:ascii="Arial" w:hAnsi="Arial"/>
      <w:sz w:val="24"/>
      <w:lang w:eastAsia="en-US"/>
    </w:rPr>
  </w:style>
  <w:style w:type="table" w:styleId="TableGrid">
    <w:name w:val="Table Grid"/>
    <w:basedOn w:val="TableNormal"/>
    <w:uiPriority w:val="59"/>
    <w:rsid w:val="0007302F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59771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53F"/>
    <w:rPr>
      <w:color w:val="605E5C"/>
      <w:shd w:val="clear" w:color="auto" w:fill="E1DFDD"/>
    </w:rPr>
  </w:style>
  <w:style w:type="paragraph" w:customStyle="1" w:styleId="HeaderMinutes">
    <w:name w:val="Header Minutes"/>
    <w:basedOn w:val="ListParagraph"/>
    <w:link w:val="HeaderMinutesChar"/>
    <w:rsid w:val="00A1110B"/>
    <w:pPr>
      <w:numPr>
        <w:numId w:val="1"/>
      </w:numPr>
      <w:spacing w:line="276" w:lineRule="auto"/>
      <w:ind w:left="426" w:hanging="426"/>
    </w:pPr>
    <w:rPr>
      <w:rFonts w:eastAsiaTheme="minorHAnsi"/>
      <w:b/>
    </w:rPr>
  </w:style>
  <w:style w:type="paragraph" w:customStyle="1" w:styleId="SubMinutes">
    <w:name w:val="Sub Minutes"/>
    <w:basedOn w:val="ListParagraph"/>
    <w:rsid w:val="00A1110B"/>
    <w:pPr>
      <w:numPr>
        <w:ilvl w:val="1"/>
        <w:numId w:val="1"/>
      </w:numPr>
      <w:tabs>
        <w:tab w:val="num" w:pos="360"/>
      </w:tabs>
      <w:spacing w:line="276" w:lineRule="auto"/>
      <w:ind w:left="426" w:hanging="568"/>
    </w:pPr>
    <w:rPr>
      <w:rFonts w:eastAsiaTheme="minorHAnsi"/>
    </w:rPr>
  </w:style>
  <w:style w:type="character" w:customStyle="1" w:styleId="HeaderMinutesChar">
    <w:name w:val="Header Minutes Char"/>
    <w:basedOn w:val="DefaultParagraphFont"/>
    <w:link w:val="HeaderMinutes"/>
    <w:rsid w:val="00A1110B"/>
    <w:rPr>
      <w:rFonts w:eastAsiaTheme="minorHAnsi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861A5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1A5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hAnsi="Arial" w:cs="Arial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7290B"/>
    <w:pPr>
      <w:tabs>
        <w:tab w:val="right" w:leader="dot" w:pos="9061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0683C"/>
    <w:pPr>
      <w:spacing w:after="100"/>
      <w:ind w:left="240"/>
    </w:pPr>
  </w:style>
  <w:style w:type="paragraph" w:customStyle="1" w:styleId="Bullet">
    <w:name w:val="Bullet"/>
    <w:rsid w:val="005D6D81"/>
    <w:pPr>
      <w:spacing w:after="120" w:line="276" w:lineRule="auto"/>
    </w:pPr>
    <w:rPr>
      <w:rFonts w:ascii="Arial" w:hAnsi="Arial" w:cs="Arial"/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861A59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4C51E7"/>
  </w:style>
  <w:style w:type="paragraph" w:styleId="FootnoteText">
    <w:name w:val="footnote text"/>
    <w:basedOn w:val="Normal"/>
    <w:link w:val="FootnoteTextChar"/>
    <w:uiPriority w:val="99"/>
    <w:unhideWhenUsed/>
    <w:rsid w:val="00946D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6D22"/>
    <w:rPr>
      <w:rFonts w:ascii="Arial" w:hAnsi="Arial" w:cs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C1E8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A5A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24kjd">
    <w:name w:val="e24kjd"/>
    <w:basedOn w:val="DefaultParagraphFont"/>
    <w:rsid w:val="003E2A8A"/>
  </w:style>
  <w:style w:type="paragraph" w:customStyle="1" w:styleId="xmsonospacing">
    <w:name w:val="x_msonospacing"/>
    <w:basedOn w:val="Normal"/>
    <w:rsid w:val="00EF1297"/>
    <w:pPr>
      <w:spacing w:before="100" w:beforeAutospacing="1" w:after="100" w:afterAutospacing="1"/>
    </w:pPr>
    <w:rPr>
      <w:rFonts w:ascii="Calibri" w:eastAsiaTheme="minorHAnsi" w:hAnsi="Calibri" w:cs="Calibri"/>
    </w:rPr>
  </w:style>
  <w:style w:type="character" w:customStyle="1" w:styleId="xmsofootnotereference">
    <w:name w:val="x_msofootnotereference"/>
    <w:basedOn w:val="DefaultParagraphFont"/>
    <w:rsid w:val="00EF1297"/>
  </w:style>
  <w:style w:type="character" w:customStyle="1" w:styleId="apple-converted-space">
    <w:name w:val="apple-converted-space"/>
    <w:basedOn w:val="DefaultParagraphFont"/>
    <w:rsid w:val="00BC526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87F5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0427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61A59"/>
    <w:rPr>
      <w:b/>
      <w:bCs/>
    </w:rPr>
  </w:style>
  <w:style w:type="paragraph" w:customStyle="1" w:styleId="Style1">
    <w:name w:val="Style1"/>
    <w:basedOn w:val="Heading3"/>
    <w:rsid w:val="00601D76"/>
  </w:style>
  <w:style w:type="paragraph" w:customStyle="1" w:styleId="Bullet-1">
    <w:name w:val="Bullet - 1"/>
    <w:basedOn w:val="ListParagraph"/>
    <w:next w:val="Normal"/>
    <w:rsid w:val="00480E05"/>
    <w:pPr>
      <w:numPr>
        <w:numId w:val="2"/>
      </w:numPr>
    </w:pPr>
    <w:rPr>
      <w:szCs w:val="24"/>
    </w:rPr>
  </w:style>
  <w:style w:type="paragraph" w:customStyle="1" w:styleId="Default">
    <w:name w:val="Default"/>
    <w:rsid w:val="00EC283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1A59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1A59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1A59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1A59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1A59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1A59"/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61A5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61A59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1A59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61A59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861A59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61A59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61A59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1A59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1A59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61A5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61A5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61A5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61A59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61A5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1A5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4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8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58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4289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4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544254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1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582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57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773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247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968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701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312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713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320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4720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0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127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649666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37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077174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41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12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296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82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78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7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519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98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315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530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353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2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8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28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138629">
                                      <w:marLeft w:val="2"/>
                                      <w:marRight w:val="1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4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24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4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73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9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7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9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141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6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7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4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6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0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785483">
                                      <w:marLeft w:val="2"/>
                                      <w:marRight w:val="1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4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65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53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8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1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5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6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3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51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4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0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very-life-matters.org.uk/safety-planning/" TargetMode="External"/><Relationship Id="rId18" Type="http://schemas.openxmlformats.org/officeDocument/2006/relationships/hyperlink" Target="https://sussexsafeguardingadults.procedures.org.uk/pkoty/sussex-safeguarding-adults-procedures/adult-safeguarding-and-sharing-information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eastsussexsab.org.uk/wp-content/uploads/2022/07/Sussex-Information-Sharing-Guide-and-Protocol-v2.pdf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lucy.spencer@eastsussex.gov.uk" TargetMode="External"/><Relationship Id="rId25" Type="http://schemas.openxmlformats.org/officeDocument/2006/relationships/hyperlink" Target="https://prevent-suicide.org.uk/find-help-now/stay-alive-app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yperlink" Target="https://www.eastsussexsab.org.uk/documents/sussex-sar-protocol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preventingsuicideinsussex.org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eastsussexsab.org.uk/documents/multi-agency-risk-management-marm-protocol/" TargetMode="External"/><Relationship Id="rId23" Type="http://schemas.openxmlformats.org/officeDocument/2006/relationships/hyperlink" Target="https://www.eastsussex.gov.uk/social-care/health-advice/mental-health/east-sussex-mental-health-directory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eastsussexsab.org.uk/documents/assessing-and-supporting-people-with-multiple-and-complex-needs-guidance-for-positive-practice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rcpsych.ac.uk/docs/default-source/improving-care/nccmh/self-harm-and-suicide-prevention-competence-framework/nccmh-self-harm-and-suicide-prevention-competence-framework-public-health.pdf?sfvrsn=341fb3cd_6" TargetMode="External"/><Relationship Id="rId22" Type="http://schemas.openxmlformats.org/officeDocument/2006/relationships/hyperlink" Target="https://www.eastsussex.gov.uk/jobs/learning-porta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691f71b9-b64f-4844-8bf8-0e85b55a74e6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A4C39531E97540A8A398DE09C85E9C" ma:contentTypeVersion="2" ma:contentTypeDescription="Create a new document." ma:contentTypeScope="" ma:versionID="80ae667b2d3f31372ae38481b05ec1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e05f60382b7a3b25d77d5cc9b8a4e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1A3243-87AA-40AB-B6EB-B91235B6E308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5C703BA-F4F1-4E60-A787-E67C875403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7F417B-4DE9-4733-9DBD-53748F07168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DDA5461-1257-4423-83DA-3B745FC0A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4027D2A-C85D-4965-9A75-732454EFC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Thematic Review Learning Briefing</vt:lpstr>
    </vt:vector>
  </TitlesOfParts>
  <Company>East Sussex County Council</Company>
  <LinksUpToDate>false</LinksUpToDate>
  <CharactersWithSpaces>5632</CharactersWithSpaces>
  <SharedDoc>false</SharedDoc>
  <HLinks>
    <vt:vector size="24" baseType="variant">
      <vt:variant>
        <vt:i4>7405626</vt:i4>
      </vt:variant>
      <vt:variant>
        <vt:i4>12</vt:i4>
      </vt:variant>
      <vt:variant>
        <vt:i4>0</vt:i4>
      </vt:variant>
      <vt:variant>
        <vt:i4>5</vt:i4>
      </vt:variant>
      <vt:variant>
        <vt:lpwstr>http://www.eastsussexsab.org.uk/our-resources/</vt:lpwstr>
      </vt:variant>
      <vt:variant>
        <vt:lpwstr/>
      </vt:variant>
      <vt:variant>
        <vt:i4>5111826</vt:i4>
      </vt:variant>
      <vt:variant>
        <vt:i4>9</vt:i4>
      </vt:variant>
      <vt:variant>
        <vt:i4>0</vt:i4>
      </vt:variant>
      <vt:variant>
        <vt:i4>5</vt:i4>
      </vt:variant>
      <vt:variant>
        <vt:lpwstr>http://www.eastsussexsab.org.uk/what-is-safeguarding/</vt:lpwstr>
      </vt:variant>
      <vt:variant>
        <vt:lpwstr/>
      </vt:variant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>http://sussexsafeguardingadults.procedures.org.uk/</vt:lpwstr>
      </vt:variant>
      <vt:variant>
        <vt:lpwstr/>
      </vt:variant>
      <vt:variant>
        <vt:i4>1769539</vt:i4>
      </vt:variant>
      <vt:variant>
        <vt:i4>0</vt:i4>
      </vt:variant>
      <vt:variant>
        <vt:i4>0</vt:i4>
      </vt:variant>
      <vt:variant>
        <vt:i4>5</vt:i4>
      </vt:variant>
      <vt:variant>
        <vt:lpwstr>http://www.eastsussexsab.org.uk/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Thematic Review Learning Briefing</dc:title>
  <dc:creator>Gail.Butler@eastsussex.gov.uk</dc:creator>
  <cp:lastModifiedBy>Gail Butler</cp:lastModifiedBy>
  <cp:revision>7</cp:revision>
  <cp:lastPrinted>2022-11-21T12:47:00Z</cp:lastPrinted>
  <dcterms:created xsi:type="dcterms:W3CDTF">2022-11-21T14:22:00Z</dcterms:created>
  <dcterms:modified xsi:type="dcterms:W3CDTF">2022-12-05T15:23:00Z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0x0101009BA4C39531E97540A8A398DE09C85E9C</vt:lpwstr>
  </property>
  <property fmtid="{D5CDD505-2E9C-101B-9397-08002B2CF9AE}" pid="3" name="IsMyDocuments">
    <vt:bool>true</vt:bool>
  </property>
  <property fmtid="{D5CDD505-2E9C-101B-9397-08002B2CF9AE}" pid="4" name="_DocHome">
    <vt:i4>-1115150629</vt:i4>
  </property>
</Properties>
</file>